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043" w:rsidRPr="00850528" w:rsidRDefault="00B41043" w:rsidP="00B41043">
      <w:pPr>
        <w:pStyle w:val="2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 к приказу</w:t>
      </w:r>
    </w:p>
    <w:p w:rsidR="00B41043" w:rsidRPr="00850528" w:rsidRDefault="00B41043" w:rsidP="00B41043">
      <w:pPr>
        <w:pStyle w:val="2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Контрольно-счетной палаты </w:t>
      </w:r>
    </w:p>
    <w:p w:rsidR="00B41043" w:rsidRPr="00AA1796" w:rsidRDefault="00B41043" w:rsidP="00B41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5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113</w:t>
      </w:r>
      <w:r w:rsidRPr="0085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85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28.12.2024г</w:t>
      </w:r>
      <w:bookmarkStart w:id="0" w:name="_GoBack"/>
      <w:bookmarkEnd w:id="0"/>
      <w:r w:rsidRPr="0085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41043" w:rsidRPr="00AA1796" w:rsidRDefault="00B41043" w:rsidP="00B41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043" w:rsidRPr="00AA1796" w:rsidRDefault="00B41043" w:rsidP="00B41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Текущий план </w:t>
      </w:r>
    </w:p>
    <w:p w:rsidR="00B41043" w:rsidRPr="00AA1796" w:rsidRDefault="00B41043" w:rsidP="00B41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Контрольно – счетной палаты Карталинского муниципального района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AA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tbl>
      <w:tblPr>
        <w:tblStyle w:val="a3"/>
        <w:tblpPr w:leftFromText="180" w:rightFromText="180" w:vertAnchor="text" w:horzAnchor="page" w:tblpX="955" w:tblpY="778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417"/>
        <w:gridCol w:w="3545"/>
        <w:gridCol w:w="425"/>
        <w:gridCol w:w="1843"/>
        <w:gridCol w:w="1558"/>
      </w:tblGrid>
      <w:tr w:rsidR="00B41043" w:rsidRPr="00AA1796" w:rsidTr="00297AC0">
        <w:trPr>
          <w:trHeight w:val="2091"/>
        </w:trPr>
        <w:tc>
          <w:tcPr>
            <w:tcW w:w="817" w:type="dxa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B41043" w:rsidRPr="00F737C9" w:rsidRDefault="00B41043" w:rsidP="00297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мероприятия</w:t>
            </w:r>
          </w:p>
        </w:tc>
        <w:tc>
          <w:tcPr>
            <w:tcW w:w="3545" w:type="dxa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1558" w:type="dxa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 год</w:t>
            </w:r>
          </w:p>
        </w:tc>
      </w:tr>
      <w:tr w:rsidR="00B41043" w:rsidRPr="00AA1796" w:rsidTr="00297AC0">
        <w:trPr>
          <w:trHeight w:val="470"/>
        </w:trPr>
        <w:tc>
          <w:tcPr>
            <w:tcW w:w="15417" w:type="dxa"/>
            <w:gridSpan w:val="7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Контрольные мероприятия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043" w:rsidRPr="00AA1796" w:rsidTr="00297AC0">
        <w:trPr>
          <w:trHeight w:val="1556"/>
        </w:trPr>
        <w:tc>
          <w:tcPr>
            <w:tcW w:w="817" w:type="dxa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1.1.9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1.1.10</w:t>
            </w:r>
          </w:p>
          <w:p w:rsidR="00691F3A" w:rsidRPr="00AA1796" w:rsidRDefault="00691F3A" w:rsidP="00691F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1.1.12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1.1.13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1.1.14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1.1.15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1.1.16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1.1.17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1.1.18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1.1.19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1.1.20</w:t>
            </w:r>
          </w:p>
          <w:p w:rsidR="00B41043" w:rsidRPr="00AA1796" w:rsidRDefault="00B41043" w:rsidP="00691F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1.1.21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Внешняя проверка бюджетной отчетности за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297AC0" w:rsidRPr="00AA1796" w:rsidRDefault="00297AC0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6576" w:rsidRDefault="00B86576" w:rsidP="00691F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F3A" w:rsidRDefault="00691F3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691F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41043" w:rsidRPr="00AA1796" w:rsidRDefault="00B41043" w:rsidP="00297A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</w:tcPr>
          <w:p w:rsidR="00B41043" w:rsidRPr="00AA1796" w:rsidRDefault="00B41043" w:rsidP="00691F3A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691F3A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691F3A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Карталинского муниципального района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- Финансовое управление Карталинского муниципального района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строительства, инфраструктуры и жилищно-коммунального хозяйства Карталинского муниципального района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по делам культуры и спорта Карталинского муниципального района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 Управление образования </w:t>
            </w: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Карталинского муниципального района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социальной защиты населения Карталинского муниципального района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Управление по имущественной и земельной политике Карталинского муниципального района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Собрание депутатов Карталинского муниципального района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Контрольно-счетная палата Карталинского муниципального района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-администрация Анненского сельского поселени</w:t>
            </w:r>
            <w:r w:rsidR="00691F3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Варшавского сельского поселения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Великопетровского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 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Еленинского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Карталинского городского поселения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совет депутатов Карталинского городского поселения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 администрация Мичуринского сельского поселения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Неплюевского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-администрация Полтавского сельского поселения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Снежненского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-администрация </w:t>
            </w: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Сухореченского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-администрация Южно-Степного сельского поселения</w:t>
            </w:r>
          </w:p>
          <w:p w:rsidR="00B41043" w:rsidRPr="00AA1796" w:rsidRDefault="00B41043" w:rsidP="00691F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268" w:type="dxa"/>
            <w:gridSpan w:val="2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EB03F4" w:rsidRDefault="00FC4304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  <w:r w:rsidR="00B410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41043" w:rsidRPr="00EB03F4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EB03F4" w:rsidRDefault="00FC4304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  <w:r w:rsidR="00B410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41043" w:rsidRPr="009D6AAF" w:rsidRDefault="00B41043" w:rsidP="00297AC0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1043" w:rsidRPr="009D6AAF" w:rsidRDefault="00B41043" w:rsidP="00297AC0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1043" w:rsidRPr="00EB03F4" w:rsidRDefault="00E90005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B41043" w:rsidRPr="009D6AAF" w:rsidRDefault="00B41043" w:rsidP="00297AC0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1043" w:rsidRPr="009D6AAF" w:rsidRDefault="00B41043" w:rsidP="00297AC0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1043" w:rsidRPr="009D6AAF" w:rsidRDefault="00B41043" w:rsidP="00297AC0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1043" w:rsidRPr="009D6AAF" w:rsidRDefault="00B41043" w:rsidP="00297AC0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B41043" w:rsidRPr="00E12EFB" w:rsidRDefault="00E90005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  <w:r w:rsidR="00B410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41043" w:rsidRPr="00E12EFB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E12EFB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E12EFB" w:rsidRDefault="00E90005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  <w:r w:rsidR="00B410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41043" w:rsidRPr="00E12EFB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E12EFB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E12EFB" w:rsidRDefault="00E90005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  <w:r w:rsidR="00B410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41043" w:rsidRPr="00E12EFB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E12EFB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E12EFB" w:rsidRDefault="00E90005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  <w:r w:rsidR="00B410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41043" w:rsidRPr="00E12EFB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E12EFB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E12EFB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E12EFB" w:rsidRDefault="00E90005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B41043" w:rsidRPr="00E12EFB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E12EFB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E90005" w:rsidP="00B41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:rsidR="00B41043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951" w:rsidRDefault="00E36951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951" w:rsidRDefault="002C695F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E36951" w:rsidRDefault="00E36951" w:rsidP="00691F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951" w:rsidRDefault="002C695F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E36951" w:rsidRDefault="00E36951" w:rsidP="00691F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951" w:rsidRDefault="009554BC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:rsidR="00E36951" w:rsidRDefault="00E36951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F3A" w:rsidRDefault="00691F3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951" w:rsidRDefault="002C695F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E36951" w:rsidRDefault="00E36951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951" w:rsidRDefault="00E36951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E36951" w:rsidRDefault="00E36951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951" w:rsidRDefault="00E36951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E36951" w:rsidRDefault="00E36951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951" w:rsidRDefault="002C695F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E36951" w:rsidRDefault="00E36951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951" w:rsidRDefault="00E36951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9554BC" w:rsidRDefault="009554BC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4BC" w:rsidRDefault="002C695F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9554BC" w:rsidRDefault="009554BC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4BC" w:rsidRDefault="009554BC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:rsidR="009554BC" w:rsidRDefault="009554BC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4BC" w:rsidRDefault="002C695F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  <w:p w:rsidR="009554BC" w:rsidRDefault="009554BC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4BC" w:rsidRPr="00AA1796" w:rsidRDefault="009554BC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</w:tc>
        <w:tc>
          <w:tcPr>
            <w:tcW w:w="1558" w:type="dxa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1 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1.1.2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1.1.3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69D0" w:rsidRPr="00AA1796" w:rsidRDefault="00CE69D0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1.1.4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1.1.5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раздела 1</w:t>
            </w:r>
          </w:p>
          <w:p w:rsidR="00B41043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1.1.6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1.1.7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1.1.8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1.1.9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1.1.10</w:t>
            </w:r>
          </w:p>
          <w:p w:rsidR="00B41043" w:rsidRPr="00AA1796" w:rsidRDefault="00B41043" w:rsidP="00691F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691F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1.1.12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691F3A" w:rsidRDefault="00691F3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1.1.13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1.1.14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1.1.15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1.1.16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1.1.17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1.1.18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1.1.19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</w:t>
            </w:r>
            <w:r w:rsidRPr="00AA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1.1.20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1.1.21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</w:tc>
      </w:tr>
      <w:tr w:rsidR="00B41043" w:rsidRPr="00AA1796" w:rsidTr="00297AC0">
        <w:trPr>
          <w:trHeight w:val="279"/>
        </w:trPr>
        <w:tc>
          <w:tcPr>
            <w:tcW w:w="817" w:type="dxa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5812" w:type="dxa"/>
          </w:tcPr>
          <w:p w:rsidR="00B41043" w:rsidRPr="00DD0F15" w:rsidRDefault="00B41043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целевого и эффективного расходования бюджетных средств, субсидии на выполнение муниципального задания</w:t>
            </w:r>
          </w:p>
        </w:tc>
        <w:tc>
          <w:tcPr>
            <w:tcW w:w="1417" w:type="dxa"/>
          </w:tcPr>
          <w:p w:rsidR="00B41043" w:rsidRPr="00DD0F15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>Январь-февраль</w:t>
            </w:r>
          </w:p>
        </w:tc>
        <w:tc>
          <w:tcPr>
            <w:tcW w:w="3545" w:type="dxa"/>
          </w:tcPr>
          <w:p w:rsidR="00B41043" w:rsidRPr="00DD0F15" w:rsidRDefault="00B41043" w:rsidP="00297AC0">
            <w:pPr>
              <w:tabs>
                <w:tab w:val="left" w:pos="175"/>
              </w:tabs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«Центр благоустройст</w:t>
            </w:r>
            <w:r w:rsidR="00B8657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а»</w:t>
            </w:r>
          </w:p>
        </w:tc>
        <w:tc>
          <w:tcPr>
            <w:tcW w:w="2268" w:type="dxa"/>
            <w:gridSpan w:val="2"/>
          </w:tcPr>
          <w:p w:rsidR="00B41043" w:rsidRPr="00DD0F15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B41043" w:rsidRPr="00DD0F15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B41043" w:rsidRPr="00DD0F15" w:rsidRDefault="00B41043" w:rsidP="00297AC0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D0F15"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</w:tc>
        <w:tc>
          <w:tcPr>
            <w:tcW w:w="1558" w:type="dxa"/>
          </w:tcPr>
          <w:p w:rsidR="00B41043" w:rsidRPr="003360FF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0FF">
              <w:rPr>
                <w:rFonts w:ascii="Times New Roman" w:eastAsia="Times New Roman" w:hAnsi="Times New Roman" w:cs="Times New Roman"/>
                <w:lang w:eastAsia="ru-RU"/>
              </w:rPr>
              <w:t>Пункт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41043" w:rsidRPr="007E5745" w:rsidRDefault="00B41043" w:rsidP="00297A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60FF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1 </w:t>
            </w:r>
          </w:p>
        </w:tc>
      </w:tr>
      <w:tr w:rsidR="00B41043" w:rsidRPr="00AA1796" w:rsidTr="00297AC0">
        <w:trPr>
          <w:trHeight w:val="279"/>
        </w:trPr>
        <w:tc>
          <w:tcPr>
            <w:tcW w:w="15417" w:type="dxa"/>
            <w:gridSpan w:val="7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2. Экспертно – аналитические мероприятия</w:t>
            </w: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043" w:rsidRPr="00AA1796" w:rsidTr="00297AC0">
        <w:trPr>
          <w:trHeight w:val="279"/>
        </w:trPr>
        <w:tc>
          <w:tcPr>
            <w:tcW w:w="817" w:type="dxa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5812" w:type="dxa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B41043" w:rsidRPr="00AA1796" w:rsidRDefault="00B41043" w:rsidP="00297AC0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Срок начала мероприятия</w:t>
            </w:r>
          </w:p>
        </w:tc>
        <w:tc>
          <w:tcPr>
            <w:tcW w:w="3970" w:type="dxa"/>
            <w:gridSpan w:val="2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</w:t>
            </w:r>
          </w:p>
        </w:tc>
        <w:tc>
          <w:tcPr>
            <w:tcW w:w="3401" w:type="dxa"/>
            <w:gridSpan w:val="2"/>
          </w:tcPr>
          <w:p w:rsidR="00B41043" w:rsidRPr="00AA1796" w:rsidRDefault="00B41043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 год</w:t>
            </w:r>
          </w:p>
        </w:tc>
      </w:tr>
      <w:tr w:rsidR="00A46F6C" w:rsidRPr="00AA1796" w:rsidTr="00297AC0">
        <w:trPr>
          <w:trHeight w:val="279"/>
        </w:trPr>
        <w:tc>
          <w:tcPr>
            <w:tcW w:w="817" w:type="dxa"/>
          </w:tcPr>
          <w:p w:rsidR="00A46F6C" w:rsidRPr="00AA1796" w:rsidRDefault="00934D35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12" w:type="dxa"/>
          </w:tcPr>
          <w:p w:rsidR="00A46F6C" w:rsidRPr="00A46F6C" w:rsidRDefault="00A46F6C" w:rsidP="00A46F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6C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691F3A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A46F6C">
              <w:rPr>
                <w:rFonts w:ascii="Times New Roman" w:hAnsi="Times New Roman" w:cs="Times New Roman"/>
                <w:sz w:val="24"/>
                <w:szCs w:val="24"/>
              </w:rPr>
              <w:t>исполнения и контроля за организацией исполнением бюджета по доходам и расходам, состоянием внутреннего и внешнего долга (в том числе ежеквартальное представление информации об исполнении бюджета в Собрание депутатов)</w:t>
            </w:r>
          </w:p>
        </w:tc>
        <w:tc>
          <w:tcPr>
            <w:tcW w:w="1417" w:type="dxa"/>
          </w:tcPr>
          <w:p w:rsidR="00A46F6C" w:rsidRPr="00AA1796" w:rsidRDefault="00AB0526" w:rsidP="00297AC0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 (по мере представления)</w:t>
            </w:r>
          </w:p>
        </w:tc>
        <w:tc>
          <w:tcPr>
            <w:tcW w:w="3970" w:type="dxa"/>
            <w:gridSpan w:val="2"/>
          </w:tcPr>
          <w:p w:rsidR="00A46F6C" w:rsidRPr="00AA1796" w:rsidRDefault="00876C5C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691F3A" w:rsidRDefault="00691F3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2.4</w:t>
            </w:r>
          </w:p>
          <w:p w:rsidR="00A46F6C" w:rsidRPr="00AA1796" w:rsidRDefault="00691F3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2</w:t>
            </w:r>
          </w:p>
        </w:tc>
      </w:tr>
      <w:tr w:rsidR="00C4459A" w:rsidRPr="00AA1796" w:rsidTr="00297AC0">
        <w:trPr>
          <w:trHeight w:val="279"/>
        </w:trPr>
        <w:tc>
          <w:tcPr>
            <w:tcW w:w="817" w:type="dxa"/>
          </w:tcPr>
          <w:p w:rsidR="00C4459A" w:rsidRPr="00AA1796" w:rsidRDefault="00934D35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12" w:type="dxa"/>
          </w:tcPr>
          <w:p w:rsidR="00C4459A" w:rsidRPr="00A818E7" w:rsidRDefault="00C4459A" w:rsidP="00C4459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E7">
              <w:rPr>
                <w:rFonts w:ascii="Times New Roman" w:hAnsi="Times New Roman" w:cs="Times New Roman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417" w:type="dxa"/>
          </w:tcPr>
          <w:p w:rsidR="00C4459A" w:rsidRPr="00AA1796" w:rsidRDefault="00C4459A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C4459A" w:rsidRPr="00AA1796" w:rsidRDefault="00C4459A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C4459A" w:rsidRPr="00AA1796" w:rsidRDefault="00C4459A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C4459A" w:rsidRDefault="00C4459A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2.5</w:t>
            </w:r>
          </w:p>
          <w:p w:rsidR="00C4459A" w:rsidRPr="00AA1796" w:rsidRDefault="00C4459A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раздела 2</w:t>
            </w:r>
          </w:p>
        </w:tc>
      </w:tr>
      <w:tr w:rsidR="00C4459A" w:rsidRPr="00AA1796" w:rsidTr="00297AC0">
        <w:trPr>
          <w:trHeight w:val="279"/>
        </w:trPr>
        <w:tc>
          <w:tcPr>
            <w:tcW w:w="817" w:type="dxa"/>
          </w:tcPr>
          <w:p w:rsidR="00C4459A" w:rsidRPr="00AA1796" w:rsidRDefault="00934D35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12" w:type="dxa"/>
          </w:tcPr>
          <w:p w:rsidR="00C4459A" w:rsidRPr="00C4459A" w:rsidRDefault="00C4459A" w:rsidP="00C44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9A">
              <w:rPr>
                <w:rFonts w:ascii="Times New Roman" w:hAnsi="Times New Roman" w:cs="Times New Roman"/>
                <w:sz w:val="24"/>
                <w:szCs w:val="24"/>
              </w:rPr>
              <w:t>Анализ полноты и своевременности принимаемых мер по устранению нарушений, выявленных в ходе контрольных мероприятий</w:t>
            </w:r>
          </w:p>
        </w:tc>
        <w:tc>
          <w:tcPr>
            <w:tcW w:w="1417" w:type="dxa"/>
          </w:tcPr>
          <w:p w:rsidR="00C4459A" w:rsidRDefault="00876C5C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970" w:type="dxa"/>
            <w:gridSpan w:val="2"/>
          </w:tcPr>
          <w:p w:rsidR="00C4459A" w:rsidRPr="00AA1796" w:rsidRDefault="00876C5C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проверок</w:t>
            </w:r>
          </w:p>
        </w:tc>
        <w:tc>
          <w:tcPr>
            <w:tcW w:w="3401" w:type="dxa"/>
            <w:gridSpan w:val="2"/>
          </w:tcPr>
          <w:p w:rsidR="00C4459A" w:rsidRDefault="00691F3A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2.6</w:t>
            </w:r>
          </w:p>
          <w:p w:rsidR="00691F3A" w:rsidRDefault="00691F3A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раздела 2</w:t>
            </w:r>
          </w:p>
        </w:tc>
      </w:tr>
      <w:tr w:rsidR="00876C5C" w:rsidRPr="00AA1796" w:rsidTr="00297AC0">
        <w:trPr>
          <w:trHeight w:val="279"/>
        </w:trPr>
        <w:tc>
          <w:tcPr>
            <w:tcW w:w="817" w:type="dxa"/>
          </w:tcPr>
          <w:p w:rsidR="00876C5C" w:rsidRPr="00AA1796" w:rsidRDefault="00876C5C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812" w:type="dxa"/>
          </w:tcPr>
          <w:p w:rsidR="00876C5C" w:rsidRPr="00C4459A" w:rsidRDefault="00876C5C" w:rsidP="00C660F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9A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документов, подготовленных Контрольно-счетной палатой Карталинского муниципального района</w:t>
            </w:r>
          </w:p>
        </w:tc>
        <w:tc>
          <w:tcPr>
            <w:tcW w:w="1417" w:type="dxa"/>
          </w:tcPr>
          <w:p w:rsidR="00876C5C" w:rsidRDefault="00876C5C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970" w:type="dxa"/>
            <w:gridSpan w:val="2"/>
          </w:tcPr>
          <w:p w:rsidR="00876C5C" w:rsidRDefault="00876C5C" w:rsidP="00876C5C">
            <w:pPr>
              <w:jc w:val="center"/>
            </w:pPr>
            <w:proofErr w:type="spellStart"/>
            <w:r w:rsidRPr="00901AC3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901AC3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876C5C" w:rsidRDefault="00691F3A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2.7</w:t>
            </w:r>
          </w:p>
          <w:p w:rsidR="00691F3A" w:rsidRDefault="00691F3A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раздела 2</w:t>
            </w:r>
          </w:p>
        </w:tc>
      </w:tr>
      <w:tr w:rsidR="00876C5C" w:rsidRPr="00AA1796" w:rsidTr="00297AC0">
        <w:trPr>
          <w:trHeight w:val="279"/>
        </w:trPr>
        <w:tc>
          <w:tcPr>
            <w:tcW w:w="817" w:type="dxa"/>
          </w:tcPr>
          <w:p w:rsidR="00876C5C" w:rsidRPr="00AA1796" w:rsidRDefault="00876C5C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812" w:type="dxa"/>
          </w:tcPr>
          <w:p w:rsidR="00876C5C" w:rsidRPr="00934D35" w:rsidRDefault="00876C5C" w:rsidP="00C660F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5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Собрания депутатов Карталинского муниципального района «О внесении изменений и дополнений в решение «О бюджете на 2025 и плановый период 2026 и 2027 годов»</w:t>
            </w:r>
          </w:p>
        </w:tc>
        <w:tc>
          <w:tcPr>
            <w:tcW w:w="1417" w:type="dxa"/>
          </w:tcPr>
          <w:p w:rsidR="00876C5C" w:rsidRDefault="00876C5C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970" w:type="dxa"/>
            <w:gridSpan w:val="2"/>
          </w:tcPr>
          <w:p w:rsidR="00876C5C" w:rsidRDefault="00876C5C" w:rsidP="00876C5C">
            <w:pPr>
              <w:jc w:val="center"/>
            </w:pPr>
            <w:proofErr w:type="spellStart"/>
            <w:r w:rsidRPr="00901AC3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901AC3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876C5C" w:rsidRDefault="00691F3A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2.9</w:t>
            </w:r>
          </w:p>
          <w:p w:rsidR="00691F3A" w:rsidRDefault="00691F3A" w:rsidP="00C445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раздела 2</w:t>
            </w:r>
          </w:p>
        </w:tc>
      </w:tr>
      <w:tr w:rsidR="00C4459A" w:rsidRPr="00AA1796" w:rsidTr="00297AC0">
        <w:trPr>
          <w:trHeight w:val="279"/>
        </w:trPr>
        <w:tc>
          <w:tcPr>
            <w:tcW w:w="817" w:type="dxa"/>
          </w:tcPr>
          <w:p w:rsidR="00C4459A" w:rsidRPr="00A46F6C" w:rsidRDefault="00C4459A" w:rsidP="00934D35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934D3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934D35" w:rsidRPr="00934D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12" w:type="dxa"/>
          </w:tcPr>
          <w:p w:rsidR="00C4459A" w:rsidRPr="0084355A" w:rsidRDefault="00C4459A" w:rsidP="00297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5A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постановлений администрации об утверждении муниципальных программ. Внесения изменений в муниципальные программы</w:t>
            </w:r>
          </w:p>
        </w:tc>
        <w:tc>
          <w:tcPr>
            <w:tcW w:w="1417" w:type="dxa"/>
          </w:tcPr>
          <w:p w:rsidR="00C4459A" w:rsidRPr="0084355A" w:rsidRDefault="00C4459A" w:rsidP="00297AC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970" w:type="dxa"/>
            <w:gridSpan w:val="2"/>
          </w:tcPr>
          <w:p w:rsidR="00C4459A" w:rsidRPr="0084355A" w:rsidRDefault="00C4459A" w:rsidP="00297A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Синтяева</w:t>
            </w:r>
            <w:proofErr w:type="spellEnd"/>
            <w:r w:rsidRPr="00843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C4459A" w:rsidRPr="0084355A" w:rsidRDefault="00C4459A" w:rsidP="00297A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Шалаева Н.Г.</w:t>
            </w:r>
          </w:p>
          <w:p w:rsidR="00C4459A" w:rsidRPr="0084355A" w:rsidRDefault="00C4459A" w:rsidP="00297A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459A" w:rsidRPr="0084355A" w:rsidRDefault="00C4459A" w:rsidP="00297A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2 </w:t>
            </w:r>
          </w:p>
        </w:tc>
      </w:tr>
      <w:tr w:rsidR="00C4459A" w:rsidRPr="00AA1796" w:rsidTr="00297AC0">
        <w:trPr>
          <w:trHeight w:val="279"/>
        </w:trPr>
        <w:tc>
          <w:tcPr>
            <w:tcW w:w="15417" w:type="dxa"/>
            <w:gridSpan w:val="7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 Организационные мероприятия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59A" w:rsidRPr="00AA1796" w:rsidTr="00297AC0">
        <w:trPr>
          <w:trHeight w:val="279"/>
        </w:trPr>
        <w:tc>
          <w:tcPr>
            <w:tcW w:w="817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5812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C4459A" w:rsidRPr="00AA1796" w:rsidRDefault="00C4459A" w:rsidP="00297AC0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Срок проведения мероприятия</w:t>
            </w:r>
          </w:p>
        </w:tc>
        <w:tc>
          <w:tcPr>
            <w:tcW w:w="3970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 год</w:t>
            </w:r>
          </w:p>
        </w:tc>
      </w:tr>
      <w:tr w:rsidR="00C4459A" w:rsidRPr="00AA1796" w:rsidTr="00297AC0">
        <w:trPr>
          <w:trHeight w:val="279"/>
        </w:trPr>
        <w:tc>
          <w:tcPr>
            <w:tcW w:w="817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12" w:type="dxa"/>
          </w:tcPr>
          <w:p w:rsidR="00C4459A" w:rsidRPr="00692C87" w:rsidRDefault="00C4459A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C87">
              <w:rPr>
                <w:rFonts w:ascii="Times New Roman" w:hAnsi="Times New Roman" w:cs="Times New Roman"/>
              </w:rPr>
              <w:t>Подготовка отчета о деятельности Контрольно-счетной палаты Карталинского муниципального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692C87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, опубликование </w:t>
            </w:r>
            <w:r w:rsidRPr="00692C87">
              <w:rPr>
                <w:rFonts w:ascii="Times New Roman" w:hAnsi="Times New Roman" w:cs="Times New Roman"/>
              </w:rPr>
              <w:t>в средствах массовой информации</w:t>
            </w:r>
            <w:r>
              <w:rPr>
                <w:rFonts w:ascii="Times New Roman" w:hAnsi="Times New Roman" w:cs="Times New Roman"/>
              </w:rPr>
              <w:t>, размещение в сети Интернет</w:t>
            </w:r>
            <w:r w:rsidRPr="00692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970" w:type="dxa"/>
            <w:gridSpan w:val="2"/>
          </w:tcPr>
          <w:p w:rsidR="00C4459A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3.1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  <w:tr w:rsidR="00C4459A" w:rsidRPr="00AA1796" w:rsidTr="00297AC0">
        <w:trPr>
          <w:trHeight w:val="279"/>
        </w:trPr>
        <w:tc>
          <w:tcPr>
            <w:tcW w:w="817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12" w:type="dxa"/>
          </w:tcPr>
          <w:p w:rsidR="00C4459A" w:rsidRPr="00261350" w:rsidRDefault="00C4459A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1350">
              <w:rPr>
                <w:rFonts w:ascii="Times New Roman" w:hAnsi="Times New Roman" w:cs="Times New Roman"/>
              </w:rPr>
              <w:t xml:space="preserve">онтроль за </w:t>
            </w:r>
            <w:r>
              <w:rPr>
                <w:rFonts w:ascii="Times New Roman" w:hAnsi="Times New Roman" w:cs="Times New Roman"/>
              </w:rPr>
              <w:t>принятием мер по устранению выявленных КСП нарушений и недостатков, за исполнением</w:t>
            </w:r>
            <w:r w:rsidRPr="00261350">
              <w:rPr>
                <w:rFonts w:ascii="Times New Roman" w:hAnsi="Times New Roman" w:cs="Times New Roman"/>
              </w:rPr>
              <w:t xml:space="preserve"> представлени</w:t>
            </w:r>
            <w:r>
              <w:rPr>
                <w:rFonts w:ascii="Times New Roman" w:hAnsi="Times New Roman" w:cs="Times New Roman"/>
              </w:rPr>
              <w:t xml:space="preserve">й и </w:t>
            </w:r>
            <w:r w:rsidRPr="00261350">
              <w:rPr>
                <w:rFonts w:ascii="Times New Roman" w:hAnsi="Times New Roman" w:cs="Times New Roman"/>
              </w:rPr>
              <w:t>предписаний</w:t>
            </w:r>
          </w:p>
        </w:tc>
        <w:tc>
          <w:tcPr>
            <w:tcW w:w="1417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Руководители проверок</w:t>
            </w:r>
          </w:p>
        </w:tc>
        <w:tc>
          <w:tcPr>
            <w:tcW w:w="3401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  <w:tr w:rsidR="00C4459A" w:rsidRPr="00AA1796" w:rsidTr="00297AC0">
        <w:trPr>
          <w:trHeight w:val="279"/>
        </w:trPr>
        <w:tc>
          <w:tcPr>
            <w:tcW w:w="817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12" w:type="dxa"/>
          </w:tcPr>
          <w:p w:rsidR="00C4459A" w:rsidRPr="00875EA4" w:rsidRDefault="00C4459A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EA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Контрольно-счетной палаты</w:t>
            </w:r>
          </w:p>
        </w:tc>
        <w:tc>
          <w:tcPr>
            <w:tcW w:w="1417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3970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</w:t>
            </w:r>
          </w:p>
        </w:tc>
      </w:tr>
      <w:tr w:rsidR="00C4459A" w:rsidRPr="00AA1796" w:rsidTr="00297AC0">
        <w:trPr>
          <w:trHeight w:val="875"/>
        </w:trPr>
        <w:tc>
          <w:tcPr>
            <w:tcW w:w="817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812" w:type="dxa"/>
          </w:tcPr>
          <w:p w:rsidR="00C4459A" w:rsidRPr="00D55CF5" w:rsidRDefault="00C4459A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F5">
              <w:rPr>
                <w:rFonts w:ascii="Times New Roman" w:hAnsi="Times New Roman" w:cs="Times New Roman"/>
              </w:rPr>
              <w:t>Мониторинг и актуализация системы стандартов внешнего муниципального финансового контроля, нормативных и методических документов</w:t>
            </w:r>
          </w:p>
        </w:tc>
        <w:tc>
          <w:tcPr>
            <w:tcW w:w="1417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3</w:t>
            </w:r>
          </w:p>
        </w:tc>
      </w:tr>
      <w:tr w:rsidR="00C4459A" w:rsidRPr="00AA1796" w:rsidTr="00297AC0">
        <w:trPr>
          <w:trHeight w:val="279"/>
        </w:trPr>
        <w:tc>
          <w:tcPr>
            <w:tcW w:w="817" w:type="dxa"/>
          </w:tcPr>
          <w:p w:rsidR="00C4459A" w:rsidRPr="00544DF2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F2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812" w:type="dxa"/>
          </w:tcPr>
          <w:p w:rsidR="00C4459A" w:rsidRPr="00D55CF5" w:rsidRDefault="00C4459A" w:rsidP="00297A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D55CF5">
              <w:rPr>
                <w:rFonts w:ascii="Times New Roman" w:hAnsi="Times New Roman" w:cs="Times New Roman"/>
              </w:rPr>
              <w:t>Участие в работе Объединения контрольно-счетных органов Челябинской области</w:t>
            </w:r>
          </w:p>
        </w:tc>
        <w:tc>
          <w:tcPr>
            <w:tcW w:w="1417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раздела 3</w:t>
            </w:r>
          </w:p>
        </w:tc>
      </w:tr>
      <w:tr w:rsidR="00C4459A" w:rsidRPr="00AA1796" w:rsidTr="00297AC0">
        <w:trPr>
          <w:trHeight w:val="279"/>
        </w:trPr>
        <w:tc>
          <w:tcPr>
            <w:tcW w:w="817" w:type="dxa"/>
          </w:tcPr>
          <w:p w:rsidR="00C4459A" w:rsidRPr="00544DF2" w:rsidRDefault="00985E0D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5812" w:type="dxa"/>
          </w:tcPr>
          <w:p w:rsidR="00C4459A" w:rsidRPr="00D55CF5" w:rsidRDefault="00C4459A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F5">
              <w:rPr>
                <w:rFonts w:ascii="Times New Roman" w:hAnsi="Times New Roman" w:cs="Times New Roman"/>
              </w:rPr>
              <w:t>Реализация мер антикоррупционной политики в КСП согласно плану мероприятий по противодействию коррупции</w:t>
            </w:r>
          </w:p>
        </w:tc>
        <w:tc>
          <w:tcPr>
            <w:tcW w:w="1417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C4459A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C4459A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C4459A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3.5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3</w:t>
            </w:r>
          </w:p>
        </w:tc>
      </w:tr>
      <w:tr w:rsidR="00C4459A" w:rsidRPr="00AA1796" w:rsidTr="00297AC0">
        <w:trPr>
          <w:trHeight w:val="279"/>
        </w:trPr>
        <w:tc>
          <w:tcPr>
            <w:tcW w:w="817" w:type="dxa"/>
          </w:tcPr>
          <w:p w:rsidR="00C4459A" w:rsidRPr="00544DF2" w:rsidRDefault="00985E0D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5812" w:type="dxa"/>
          </w:tcPr>
          <w:p w:rsidR="00C4459A" w:rsidRPr="00D55CF5" w:rsidRDefault="00C4459A" w:rsidP="00297AC0">
            <w:pPr>
              <w:jc w:val="both"/>
              <w:rPr>
                <w:rFonts w:ascii="Times New Roman" w:hAnsi="Times New Roman" w:cs="Times New Roman"/>
              </w:rPr>
            </w:pPr>
            <w:r w:rsidRPr="00D55CF5">
              <w:rPr>
                <w:rFonts w:ascii="Times New Roman" w:hAnsi="Times New Roman" w:cs="Times New Roman"/>
              </w:rPr>
              <w:t>Взаимодействие с правоохранительными, надзорными органами в рамках заключенных соглашений о взаимодействии и сотрудничестве</w:t>
            </w:r>
          </w:p>
        </w:tc>
        <w:tc>
          <w:tcPr>
            <w:tcW w:w="1417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C4459A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C4459A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3.6 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раздела 3</w:t>
            </w:r>
          </w:p>
        </w:tc>
      </w:tr>
      <w:tr w:rsidR="00C4459A" w:rsidRPr="00AA1796" w:rsidTr="00297AC0">
        <w:trPr>
          <w:trHeight w:val="279"/>
        </w:trPr>
        <w:tc>
          <w:tcPr>
            <w:tcW w:w="817" w:type="dxa"/>
          </w:tcPr>
          <w:p w:rsidR="00C4459A" w:rsidRPr="00544DF2" w:rsidRDefault="00985E0D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5812" w:type="dxa"/>
          </w:tcPr>
          <w:p w:rsidR="00C4459A" w:rsidRPr="00D55CF5" w:rsidRDefault="00C4459A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CF5">
              <w:rPr>
                <w:rFonts w:ascii="Times New Roman" w:hAnsi="Times New Roman" w:cs="Times New Roman"/>
              </w:rPr>
              <w:t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информации о деятельности Контрольно-счетной палаты Карталинского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, в том числе на официальных страницах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Одноклассники</w:t>
            </w:r>
          </w:p>
        </w:tc>
        <w:tc>
          <w:tcPr>
            <w:tcW w:w="1417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  <w:tr w:rsidR="00C4459A" w:rsidRPr="00AA1796" w:rsidTr="00297AC0">
        <w:trPr>
          <w:trHeight w:val="279"/>
        </w:trPr>
        <w:tc>
          <w:tcPr>
            <w:tcW w:w="817" w:type="dxa"/>
          </w:tcPr>
          <w:p w:rsidR="00C4459A" w:rsidRPr="00544DF2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F2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5812" w:type="dxa"/>
          </w:tcPr>
          <w:p w:rsidR="00C4459A" w:rsidRPr="006E18F0" w:rsidRDefault="00C4459A" w:rsidP="00297AC0">
            <w:pPr>
              <w:jc w:val="both"/>
              <w:rPr>
                <w:rFonts w:ascii="Times New Roman" w:hAnsi="Times New Roman" w:cs="Times New Roman"/>
              </w:rPr>
            </w:pPr>
            <w:r w:rsidRPr="006E18F0">
              <w:rPr>
                <w:rFonts w:ascii="Times New Roman" w:hAnsi="Times New Roman" w:cs="Times New Roman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  <w:tc>
          <w:tcPr>
            <w:tcW w:w="1417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3970" w:type="dxa"/>
            <w:gridSpan w:val="2"/>
          </w:tcPr>
          <w:p w:rsidR="00C4459A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C4459A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3.10 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раздела 3</w:t>
            </w:r>
          </w:p>
        </w:tc>
      </w:tr>
      <w:tr w:rsidR="00C4459A" w:rsidRPr="00AA1796" w:rsidTr="00297AC0">
        <w:trPr>
          <w:trHeight w:val="279"/>
        </w:trPr>
        <w:tc>
          <w:tcPr>
            <w:tcW w:w="817" w:type="dxa"/>
          </w:tcPr>
          <w:p w:rsidR="00C4459A" w:rsidRPr="00AA1796" w:rsidRDefault="00985E0D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5812" w:type="dxa"/>
          </w:tcPr>
          <w:p w:rsidR="00C4459A" w:rsidRPr="006E18F0" w:rsidRDefault="00C4459A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8F0">
              <w:rPr>
                <w:rFonts w:ascii="Times New Roman" w:eastAsia="Times New Roman" w:hAnsi="Times New Roman" w:cs="Times New Roman"/>
                <w:lang w:eastAsia="ru-RU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</w:t>
            </w:r>
          </w:p>
        </w:tc>
        <w:tc>
          <w:tcPr>
            <w:tcW w:w="1417" w:type="dxa"/>
          </w:tcPr>
          <w:p w:rsidR="00C4459A" w:rsidRPr="00B8657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576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3970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</w:t>
            </w:r>
          </w:p>
        </w:tc>
      </w:tr>
      <w:tr w:rsidR="00C4459A" w:rsidRPr="00AA1796" w:rsidTr="00297AC0">
        <w:trPr>
          <w:trHeight w:val="279"/>
        </w:trPr>
        <w:tc>
          <w:tcPr>
            <w:tcW w:w="817" w:type="dxa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985E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12" w:type="dxa"/>
          </w:tcPr>
          <w:p w:rsidR="00C4459A" w:rsidRPr="00AA1796" w:rsidRDefault="00C4459A" w:rsidP="00297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Рассмотрение запросов и обращений юридических и физических лиц</w:t>
            </w:r>
          </w:p>
        </w:tc>
        <w:tc>
          <w:tcPr>
            <w:tcW w:w="1417" w:type="dxa"/>
          </w:tcPr>
          <w:p w:rsidR="00C4459A" w:rsidRPr="00B8657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576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материалов</w:t>
            </w:r>
          </w:p>
        </w:tc>
        <w:tc>
          <w:tcPr>
            <w:tcW w:w="3970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>Пункт 3.1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4459A" w:rsidRPr="00AA1796" w:rsidRDefault="00C4459A" w:rsidP="00297A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796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3 </w:t>
            </w:r>
          </w:p>
        </w:tc>
      </w:tr>
    </w:tbl>
    <w:p w:rsidR="00B41043" w:rsidRDefault="00B41043" w:rsidP="00B41043"/>
    <w:p w:rsidR="00EF3F14" w:rsidRDefault="00EF3F14"/>
    <w:sectPr w:rsidR="00EF3F14" w:rsidSect="00297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BD8"/>
    <w:rsid w:val="00116CF1"/>
    <w:rsid w:val="00297AC0"/>
    <w:rsid w:val="002C695F"/>
    <w:rsid w:val="00691F3A"/>
    <w:rsid w:val="0084355A"/>
    <w:rsid w:val="00850528"/>
    <w:rsid w:val="00876C5C"/>
    <w:rsid w:val="00934D35"/>
    <w:rsid w:val="009554BC"/>
    <w:rsid w:val="00985E0D"/>
    <w:rsid w:val="00A46F6C"/>
    <w:rsid w:val="00AB0526"/>
    <w:rsid w:val="00B41043"/>
    <w:rsid w:val="00B86576"/>
    <w:rsid w:val="00C4459A"/>
    <w:rsid w:val="00C818C3"/>
    <w:rsid w:val="00CE69D0"/>
    <w:rsid w:val="00CF7BD8"/>
    <w:rsid w:val="00D03A74"/>
    <w:rsid w:val="00E36951"/>
    <w:rsid w:val="00E90005"/>
    <w:rsid w:val="00EC2DC9"/>
    <w:rsid w:val="00EF3F14"/>
    <w:rsid w:val="00F84037"/>
    <w:rsid w:val="00FC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A20E"/>
  <w15:docId w15:val="{4C0523FE-776D-4557-8837-A3309937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410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1043"/>
  </w:style>
  <w:style w:type="table" w:styleId="a3">
    <w:name w:val="Table Grid"/>
    <w:basedOn w:val="a1"/>
    <w:uiPriority w:val="59"/>
    <w:rsid w:val="00B4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2025-01-15T09:21:00Z</cp:lastPrinted>
  <dcterms:created xsi:type="dcterms:W3CDTF">2025-01-15T04:23:00Z</dcterms:created>
  <dcterms:modified xsi:type="dcterms:W3CDTF">2025-01-15T09:22:00Z</dcterms:modified>
</cp:coreProperties>
</file>