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97A2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Справка</w:t>
      </w:r>
    </w:p>
    <w:p w14:paraId="0CB1F314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14:paraId="21C6F5D9" w14:textId="77777777" w:rsidR="005679EF" w:rsidRPr="00AC78F2" w:rsidRDefault="005679EF" w:rsidP="005679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действующего нормативного правового акта</w:t>
      </w:r>
    </w:p>
    <w:p w14:paraId="68D2466B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FE34BA" w14:textId="41093269" w:rsidR="003816D0" w:rsidRDefault="005679EF" w:rsidP="003816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нор</w:t>
      </w:r>
      <w:r>
        <w:rPr>
          <w:rFonts w:ascii="Times New Roman" w:hAnsi="Times New Roman" w:cs="Times New Roman"/>
          <w:sz w:val="28"/>
          <w:szCs w:val="28"/>
        </w:rPr>
        <w:t xml:space="preserve">мативного правового акта </w:t>
      </w:r>
      <w:r w:rsidR="00DA28D4">
        <w:rPr>
          <w:rFonts w:ascii="Times New Roman" w:hAnsi="Times New Roman" w:cs="Times New Roman"/>
          <w:sz w:val="28"/>
          <w:szCs w:val="28"/>
        </w:rPr>
        <w:t xml:space="preserve">- </w:t>
      </w:r>
      <w:r w:rsidR="00DA28D4" w:rsidRPr="00DA28D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Карталинского муниципального района </w:t>
      </w:r>
      <w:r w:rsidR="003816D0" w:rsidRPr="003816D0">
        <w:rPr>
          <w:rFonts w:ascii="Times New Roman" w:hAnsi="Times New Roman" w:cs="Times New Roman"/>
          <w:sz w:val="28"/>
          <w:szCs w:val="28"/>
        </w:rPr>
        <w:t>от 04.02.2015 года № 63 «Об утверждении административного регламента предоставления муниципальной  услуги «Утверждение схемы расположения земельного участка или земельных участков на кадастровом плане территории» (с изменениями от 24.05.2017 года № 368, от 06.02.2018 года № 102, от 09.10.2018 г. № 1018, от 08.11.2018 г. № 1141, от 25.10.2019г. №1062, от 30.11.2020 г. №1139, от 02.07.2021 г. № 664, от 29.10.2021 года №1055).</w:t>
      </w:r>
    </w:p>
    <w:p w14:paraId="7FC7B35A" w14:textId="77777777" w:rsidR="003816D0" w:rsidRDefault="005679EF" w:rsidP="003816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принимались структурным по</w:t>
      </w:r>
      <w:r>
        <w:rPr>
          <w:rFonts w:ascii="Times New Roman" w:hAnsi="Times New Roman" w:cs="Times New Roman"/>
          <w:sz w:val="28"/>
          <w:szCs w:val="28"/>
        </w:rPr>
        <w:t xml:space="preserve">дразделением </w:t>
      </w:r>
      <w:r w:rsidR="003816D0" w:rsidRPr="003816D0">
        <w:rPr>
          <w:rFonts w:ascii="Times New Roman" w:hAnsi="Times New Roman" w:cs="Times New Roman"/>
          <w:sz w:val="28"/>
          <w:szCs w:val="28"/>
        </w:rPr>
        <w:t>14.03.2022 г. – 29.03.2022 г.</w:t>
      </w:r>
    </w:p>
    <w:p w14:paraId="5055E5A0" w14:textId="3081D4A6" w:rsidR="005679EF" w:rsidRPr="00AC78F2" w:rsidRDefault="005679EF" w:rsidP="003816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</w:t>
      </w:r>
      <w:r>
        <w:rPr>
          <w:rFonts w:ascii="Times New Roman" w:hAnsi="Times New Roman" w:cs="Times New Roman"/>
          <w:sz w:val="28"/>
          <w:szCs w:val="28"/>
        </w:rPr>
        <w:t xml:space="preserve">ичных консультаций </w:t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0A571AC6" w14:textId="5BA2A265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4. Общее число полученных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4AAAC3C5" w14:textId="1733E57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14252BFE" w14:textId="4F0FEC51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6. Число предложений, учтенных частично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7115776D" w14:textId="4262E99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7. Число отклоненных 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5F938DBA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14:paraId="3AB0FF99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306"/>
        <w:gridCol w:w="1260"/>
        <w:gridCol w:w="1799"/>
        <w:gridCol w:w="1730"/>
        <w:gridCol w:w="1984"/>
      </w:tblGrid>
      <w:tr w:rsidR="005679EF" w:rsidRPr="00DA28D4" w14:paraId="55F593FC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10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№</w:t>
            </w:r>
          </w:p>
          <w:p w14:paraId="477A3312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357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Участник</w:t>
            </w:r>
          </w:p>
          <w:p w14:paraId="2486865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BB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Предложение участника обсуждения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FA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97C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CE0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9D9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5679EF" w:rsidRPr="00DA28D4" w14:paraId="06CC634B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F5E" w14:textId="2BF48B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44C" w14:textId="50885497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EE" w14:textId="075D55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C19" w14:textId="664C432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A8A" w14:textId="33FF010E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9B6" w14:textId="602D4F18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3C0C" w14:textId="23BD449C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</w:tr>
    </w:tbl>
    <w:p w14:paraId="6A09D9EF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A14D97" w14:textId="77777777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отдела архитектуры и градостроительства</w:t>
      </w:r>
    </w:p>
    <w:p w14:paraId="662A60A9" w14:textId="43D7F364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0AF6" wp14:editId="2BD07E31">
                <wp:simplePos x="0" y="0"/>
                <wp:positionH relativeFrom="column">
                  <wp:posOffset>3396615</wp:posOffset>
                </wp:positionH>
                <wp:positionV relativeFrom="paragraph">
                  <wp:posOffset>114935</wp:posOffset>
                </wp:positionV>
                <wp:extent cx="1143000" cy="10191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D442B" w14:textId="7E5052F8" w:rsidR="00DA28D4" w:rsidRPr="00DA28D4" w:rsidRDefault="00DA28D4" w:rsidP="00DA28D4">
                            <w:pPr>
                              <w:ind w:hanging="142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"C:\\Users\\User\\Downloads\\media\\image1.jpeg"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>INCLUDEPICTURE  "C:\\Users\\User\\Desktop\\2022</w:instrTex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>\\2022\\media\\image1.jpeg" \* MERGEFORMATINET</w:instrTex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pict w14:anchorId="15C9EB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0pt;height:78pt">
                                  <v:imagedata r:id="rId6" r:href="rId7" gain="109227f"/>
                                </v:shape>
                              </w:pic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10AF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7.45pt;margin-top:9.05pt;width:90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" fillcolor="white [3201]" stroked="f" strokeweight=".5pt">
                <v:textbox>
                  <w:txbxContent>
                    <w:p w14:paraId="2B1D442B" w14:textId="7E5052F8" w:rsidR="00DA28D4" w:rsidRPr="00DA28D4" w:rsidRDefault="00DA28D4" w:rsidP="00DA28D4">
                      <w:pPr>
                        <w:ind w:hanging="142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"C:\\Users\\User\\Downloads\\media\\image1.jpeg"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pict w14:anchorId="15C9EB30">
                          <v:shape id="_x0000_i1029" type="#_x0000_t75" style="width:90pt;height:78pt">
                            <v:imagedata r:id="rId8" r:href="rId9" gain="109227f"/>
                          </v:shape>
                        </w:pict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Управления строительства, </w:t>
      </w:r>
    </w:p>
    <w:p w14:paraId="02CB2630" w14:textId="454C83BF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8E22" wp14:editId="462CD5CD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02A30" w14:textId="2173B2D4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2C414D6" wp14:editId="63DC9CAE">
                                  <wp:extent cx="1143000" cy="9906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F421D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5" o:spid="_x0000_s1027" type="#_x0000_t202" style="position:absolute;left:0;text-align:left;margin-left:264.75pt;margin-top:642.75pt;width:8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VLTJDB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47602A30" w14:textId="2173B2D4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2C414D6" wp14:editId="63DC9CAE">
                            <wp:extent cx="1143000" cy="9906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F421D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инфраструктуры и ЖКХ Карталинского </w:t>
      </w:r>
    </w:p>
    <w:p w14:paraId="4684BD67" w14:textId="645D2728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48E22" wp14:editId="146AE844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63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D948" w14:textId="3ED5B846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FEA6F6F" wp14:editId="3E64DF42">
                                  <wp:extent cx="1143000" cy="9906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95E78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2" o:spid="_x0000_s1028" type="#_x0000_t202" style="position:absolute;left:0;text-align:left;margin-left:264.75pt;margin-top:642.75pt;width:8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SK4g9R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1FC1D948" w14:textId="3ED5B846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FEA6F6F" wp14:editId="3E64DF42">
                            <wp:extent cx="1143000" cy="9906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95E78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О. А. Ильина</w:t>
      </w:r>
    </w:p>
    <w:p w14:paraId="2519F63F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08A4E7" w14:textId="17E18071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Дата </w:t>
      </w:r>
      <w:r w:rsidR="003816D0">
        <w:rPr>
          <w:rFonts w:ascii="Times New Roman" w:hAnsi="Times New Roman" w:cs="Times New Roman"/>
          <w:sz w:val="28"/>
          <w:szCs w:val="28"/>
        </w:rPr>
        <w:t>29.03.2022 г.</w:t>
      </w:r>
    </w:p>
    <w:p w14:paraId="16AB1FD7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F14090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7EFB67" w14:textId="77777777" w:rsidR="007F1C7D" w:rsidRDefault="007F1C7D"/>
    <w:sectPr w:rsidR="007F1C7D" w:rsidSect="006303F0">
      <w:headerReference w:type="default" r:id="rId12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F94A5" w14:textId="77777777" w:rsidR="009C6316" w:rsidRDefault="009C6316">
      <w:r>
        <w:separator/>
      </w:r>
    </w:p>
  </w:endnote>
  <w:endnote w:type="continuationSeparator" w:id="0">
    <w:p w14:paraId="0CBEADCF" w14:textId="77777777" w:rsidR="009C6316" w:rsidRDefault="009C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DF42" w14:textId="77777777" w:rsidR="009C6316" w:rsidRDefault="009C6316">
      <w:r>
        <w:separator/>
      </w:r>
    </w:p>
  </w:footnote>
  <w:footnote w:type="continuationSeparator" w:id="0">
    <w:p w14:paraId="6C6D1745" w14:textId="77777777" w:rsidR="009C6316" w:rsidRDefault="009C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BCC3" w14:textId="77777777" w:rsidR="006303F0" w:rsidRDefault="009C6316" w:rsidP="006303F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D"/>
    <w:rsid w:val="003816D0"/>
    <w:rsid w:val="005679EF"/>
    <w:rsid w:val="007F1C7D"/>
    <w:rsid w:val="00991264"/>
    <w:rsid w:val="009C6316"/>
    <w:rsid w:val="00D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F9A3"/>
  <w15:chartTrackingRefBased/>
  <w15:docId w15:val="{5717BFAB-B117-4986-BF9C-9BDE54B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79EF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5679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9E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2022/media/image1.jpe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0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../2022/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2022-08-01T11:40:00Z</dcterms:created>
  <dcterms:modified xsi:type="dcterms:W3CDTF">2022-11-07T05:04:00Z</dcterms:modified>
</cp:coreProperties>
</file>