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794" w:rsidRDefault="00D31794" w:rsidP="00D31794">
      <w:pPr>
        <w:jc w:val="center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  <w:r w:rsidRPr="00AC78F2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Справка</w:t>
      </w:r>
    </w:p>
    <w:p w:rsidR="00D31794" w:rsidRDefault="00D31794" w:rsidP="00D31794">
      <w:pPr>
        <w:jc w:val="center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  <w:r w:rsidRPr="00AC78F2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о проведении публичных консультаций проекта</w:t>
      </w:r>
    </w:p>
    <w:p w:rsidR="00D31794" w:rsidRPr="00AC78F2" w:rsidRDefault="00D31794" w:rsidP="00D31794">
      <w:pPr>
        <w:jc w:val="center"/>
        <w:rPr>
          <w:rFonts w:ascii="Times New Roman" w:hAnsi="Times New Roman" w:cs="Times New Roman"/>
          <w:sz w:val="28"/>
          <w:szCs w:val="28"/>
        </w:rPr>
      </w:pPr>
      <w:r w:rsidRPr="00AC78F2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нормативного правового акта</w:t>
      </w:r>
    </w:p>
    <w:p w:rsidR="00D31794" w:rsidRPr="003A1030" w:rsidRDefault="00D31794" w:rsidP="00D3179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78F2">
        <w:rPr>
          <w:rFonts w:ascii="Times New Roman" w:hAnsi="Times New Roman" w:cs="Times New Roman"/>
          <w:sz w:val="28"/>
          <w:szCs w:val="28"/>
        </w:rPr>
        <w:t>1. Наименование проекта нормативного правового ак</w:t>
      </w:r>
      <w:r>
        <w:rPr>
          <w:rFonts w:ascii="Times New Roman" w:hAnsi="Times New Roman" w:cs="Times New Roman"/>
          <w:sz w:val="28"/>
          <w:szCs w:val="28"/>
        </w:rPr>
        <w:t xml:space="preserve">та - </w:t>
      </w:r>
      <w:r w:rsidRPr="00110A7C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10A7C">
        <w:rPr>
          <w:rFonts w:ascii="Times New Roman" w:hAnsi="Times New Roman" w:cs="Times New Roman"/>
          <w:sz w:val="28"/>
          <w:szCs w:val="28"/>
        </w:rPr>
        <w:t xml:space="preserve"> администрации Карталинского муниципального района «Об определении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Карталинского муниципального района».</w:t>
      </w:r>
      <w:r>
        <w:t xml:space="preserve">   </w:t>
      </w:r>
      <w:r>
        <w:rPr>
          <w:rFonts w:ascii="Times New Roman" w:eastAsia="Times New Roman" w:hAnsi="Times New Roman"/>
          <w:color w:val="FF0000"/>
          <w:sz w:val="28"/>
          <w:szCs w:val="28"/>
        </w:rPr>
        <w:t xml:space="preserve">    </w:t>
      </w:r>
    </w:p>
    <w:p w:rsidR="00D31794" w:rsidRPr="00AC78F2" w:rsidRDefault="00D31794" w:rsidP="00D31794">
      <w:pPr>
        <w:jc w:val="both"/>
        <w:rPr>
          <w:rFonts w:ascii="Times New Roman" w:hAnsi="Times New Roman" w:cs="Times New Roman"/>
          <w:sz w:val="28"/>
          <w:szCs w:val="28"/>
        </w:rPr>
      </w:pPr>
      <w:r w:rsidRPr="00AC78F2">
        <w:rPr>
          <w:rFonts w:ascii="Times New Roman" w:hAnsi="Times New Roman" w:cs="Times New Roman"/>
          <w:sz w:val="28"/>
          <w:szCs w:val="28"/>
        </w:rPr>
        <w:t>2. Предложения  принимались  органом-разработчиком  проекта  нормативного</w:t>
      </w:r>
      <w:r>
        <w:rPr>
          <w:rFonts w:ascii="Times New Roman" w:hAnsi="Times New Roman" w:cs="Times New Roman"/>
          <w:sz w:val="28"/>
          <w:szCs w:val="28"/>
        </w:rPr>
        <w:t xml:space="preserve"> правового акта с  15.04.2024 года  </w:t>
      </w:r>
      <w:r w:rsidRPr="00AC78F2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 xml:space="preserve"> 02.05.2024  года.</w:t>
      </w:r>
    </w:p>
    <w:p w:rsidR="00D31794" w:rsidRPr="00AC78F2" w:rsidRDefault="00D31794" w:rsidP="00D31794">
      <w:pPr>
        <w:jc w:val="both"/>
        <w:rPr>
          <w:rFonts w:ascii="Times New Roman" w:hAnsi="Times New Roman" w:cs="Times New Roman"/>
          <w:sz w:val="28"/>
          <w:szCs w:val="28"/>
        </w:rPr>
      </w:pPr>
      <w:r w:rsidRPr="00AC78F2">
        <w:rPr>
          <w:rFonts w:ascii="Times New Roman" w:hAnsi="Times New Roman" w:cs="Times New Roman"/>
          <w:sz w:val="28"/>
          <w:szCs w:val="28"/>
        </w:rPr>
        <w:t>3. Общее число участников публичных ко</w:t>
      </w:r>
      <w:r>
        <w:rPr>
          <w:rFonts w:ascii="Times New Roman" w:hAnsi="Times New Roman" w:cs="Times New Roman"/>
          <w:sz w:val="28"/>
          <w:szCs w:val="28"/>
        </w:rPr>
        <w:t>нсультаций _0________</w:t>
      </w:r>
    </w:p>
    <w:p w:rsidR="00D31794" w:rsidRPr="00AC78F2" w:rsidRDefault="00D31794" w:rsidP="00D31794">
      <w:pPr>
        <w:jc w:val="both"/>
        <w:rPr>
          <w:rFonts w:ascii="Times New Roman" w:hAnsi="Times New Roman" w:cs="Times New Roman"/>
          <w:sz w:val="28"/>
          <w:szCs w:val="28"/>
        </w:rPr>
      </w:pPr>
      <w:r w:rsidRPr="00AC78F2">
        <w:rPr>
          <w:rFonts w:ascii="Times New Roman" w:hAnsi="Times New Roman" w:cs="Times New Roman"/>
          <w:sz w:val="28"/>
          <w:szCs w:val="28"/>
        </w:rPr>
        <w:t>4. Общее число полученных предложений</w:t>
      </w:r>
      <w:r>
        <w:rPr>
          <w:rFonts w:ascii="Times New Roman" w:hAnsi="Times New Roman" w:cs="Times New Roman"/>
          <w:sz w:val="28"/>
          <w:szCs w:val="28"/>
        </w:rPr>
        <w:t xml:space="preserve"> ________0___________</w:t>
      </w:r>
    </w:p>
    <w:p w:rsidR="00D31794" w:rsidRPr="00AC78F2" w:rsidRDefault="00D31794" w:rsidP="00D31794">
      <w:pPr>
        <w:jc w:val="both"/>
        <w:rPr>
          <w:rFonts w:ascii="Times New Roman" w:hAnsi="Times New Roman" w:cs="Times New Roman"/>
          <w:sz w:val="28"/>
          <w:szCs w:val="28"/>
        </w:rPr>
      </w:pPr>
      <w:r w:rsidRPr="00AC78F2">
        <w:rPr>
          <w:rFonts w:ascii="Times New Roman" w:hAnsi="Times New Roman" w:cs="Times New Roman"/>
          <w:sz w:val="28"/>
          <w:szCs w:val="28"/>
        </w:rPr>
        <w:t>5. Число учтенных предложений ___</w:t>
      </w:r>
      <w:r>
        <w:rPr>
          <w:rFonts w:ascii="Times New Roman" w:hAnsi="Times New Roman" w:cs="Times New Roman"/>
          <w:sz w:val="28"/>
          <w:szCs w:val="28"/>
        </w:rPr>
        <w:t>_____________0___________</w:t>
      </w:r>
    </w:p>
    <w:p w:rsidR="00D31794" w:rsidRPr="00AC78F2" w:rsidRDefault="00D31794" w:rsidP="00D31794">
      <w:pPr>
        <w:jc w:val="both"/>
        <w:rPr>
          <w:rFonts w:ascii="Times New Roman" w:hAnsi="Times New Roman" w:cs="Times New Roman"/>
          <w:sz w:val="28"/>
          <w:szCs w:val="28"/>
        </w:rPr>
      </w:pPr>
      <w:r w:rsidRPr="00AC78F2">
        <w:rPr>
          <w:rFonts w:ascii="Times New Roman" w:hAnsi="Times New Roman" w:cs="Times New Roman"/>
          <w:sz w:val="28"/>
          <w:szCs w:val="28"/>
        </w:rPr>
        <w:t>6. Число предложений, учтенных частично _</w:t>
      </w:r>
      <w:r>
        <w:rPr>
          <w:rFonts w:ascii="Times New Roman" w:hAnsi="Times New Roman" w:cs="Times New Roman"/>
          <w:sz w:val="28"/>
          <w:szCs w:val="28"/>
        </w:rPr>
        <w:t>______0___________</w:t>
      </w:r>
    </w:p>
    <w:p w:rsidR="00D31794" w:rsidRPr="00AC78F2" w:rsidRDefault="00D31794" w:rsidP="00D31794">
      <w:pPr>
        <w:jc w:val="both"/>
        <w:rPr>
          <w:rFonts w:ascii="Times New Roman" w:hAnsi="Times New Roman" w:cs="Times New Roman"/>
          <w:sz w:val="28"/>
          <w:szCs w:val="28"/>
        </w:rPr>
      </w:pPr>
      <w:r w:rsidRPr="00AC78F2">
        <w:rPr>
          <w:rFonts w:ascii="Times New Roman" w:hAnsi="Times New Roman" w:cs="Times New Roman"/>
          <w:sz w:val="28"/>
          <w:szCs w:val="28"/>
        </w:rPr>
        <w:t>7. Число отклоненных предложений ______</w:t>
      </w:r>
      <w:r>
        <w:rPr>
          <w:rFonts w:ascii="Times New Roman" w:hAnsi="Times New Roman" w:cs="Times New Roman"/>
          <w:sz w:val="28"/>
          <w:szCs w:val="28"/>
        </w:rPr>
        <w:t>_______0___________</w:t>
      </w:r>
    </w:p>
    <w:p w:rsidR="00D31794" w:rsidRPr="00AC78F2" w:rsidRDefault="00D31794" w:rsidP="00D31794">
      <w:pPr>
        <w:rPr>
          <w:rFonts w:ascii="Times New Roman" w:hAnsi="Times New Roman" w:cs="Times New Roman"/>
          <w:sz w:val="28"/>
          <w:szCs w:val="28"/>
        </w:rPr>
      </w:pPr>
      <w:r w:rsidRPr="00AC78F2">
        <w:rPr>
          <w:rFonts w:ascii="Times New Roman" w:hAnsi="Times New Roman" w:cs="Times New Roman"/>
          <w:sz w:val="28"/>
          <w:szCs w:val="28"/>
        </w:rPr>
        <w:t>8. Свод предложений:</w:t>
      </w:r>
    </w:p>
    <w:tbl>
      <w:tblPr>
        <w:tblW w:w="1091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44"/>
        <w:gridCol w:w="1666"/>
        <w:gridCol w:w="1701"/>
        <w:gridCol w:w="1160"/>
        <w:gridCol w:w="1533"/>
        <w:gridCol w:w="2127"/>
        <w:gridCol w:w="1984"/>
      </w:tblGrid>
      <w:tr w:rsidR="00D31794" w:rsidRPr="00AC78F2" w:rsidTr="004014B4">
        <w:tc>
          <w:tcPr>
            <w:tcW w:w="7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94" w:rsidRPr="006D6DF0" w:rsidRDefault="00D31794" w:rsidP="004014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6DF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D31794" w:rsidRPr="006D6DF0" w:rsidRDefault="00D31794" w:rsidP="004014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6D6DF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6D6DF0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6D6DF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94" w:rsidRPr="006D6DF0" w:rsidRDefault="00D31794" w:rsidP="004014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6DF0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  <w:p w:rsidR="00D31794" w:rsidRPr="006D6DF0" w:rsidRDefault="00D31794" w:rsidP="004014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6DF0">
              <w:rPr>
                <w:rFonts w:ascii="Times New Roman" w:hAnsi="Times New Roman" w:cs="Times New Roman"/>
                <w:sz w:val="28"/>
                <w:szCs w:val="28"/>
              </w:rPr>
              <w:t>обсуждения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94" w:rsidRPr="006D6DF0" w:rsidRDefault="00D31794" w:rsidP="004014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6DF0">
              <w:rPr>
                <w:rFonts w:ascii="Times New Roman" w:hAnsi="Times New Roman" w:cs="Times New Roman"/>
                <w:sz w:val="28"/>
                <w:szCs w:val="28"/>
              </w:rPr>
              <w:t>Предложение участника обсуждения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94" w:rsidRPr="006D6DF0" w:rsidRDefault="00D31794" w:rsidP="004014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6DF0">
              <w:rPr>
                <w:rFonts w:ascii="Times New Roman" w:hAnsi="Times New Roman" w:cs="Times New Roman"/>
                <w:sz w:val="28"/>
                <w:szCs w:val="28"/>
              </w:rPr>
              <w:t>Способ представления предложения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94" w:rsidRPr="006D6DF0" w:rsidRDefault="00D31794" w:rsidP="004014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6DF0">
              <w:rPr>
                <w:rFonts w:ascii="Times New Roman" w:hAnsi="Times New Roman" w:cs="Times New Roman"/>
                <w:sz w:val="28"/>
                <w:szCs w:val="28"/>
              </w:rPr>
              <w:t>Дата поступления предложения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94" w:rsidRPr="006D6DF0" w:rsidRDefault="00D31794" w:rsidP="004014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6DF0">
              <w:rPr>
                <w:rFonts w:ascii="Times New Roman" w:hAnsi="Times New Roman" w:cs="Times New Roman"/>
                <w:sz w:val="28"/>
                <w:szCs w:val="28"/>
              </w:rPr>
              <w:t>Результат рассмотрения предложения разработчиком проекта нормативного правового акта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1794" w:rsidRPr="006D6DF0" w:rsidRDefault="00D31794" w:rsidP="004014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D6DF0">
              <w:rPr>
                <w:rFonts w:ascii="Times New Roman" w:hAnsi="Times New Roman" w:cs="Times New Roman"/>
                <w:sz w:val="28"/>
                <w:szCs w:val="28"/>
              </w:rPr>
              <w:t>Комментарий разработчика проекта</w:t>
            </w:r>
            <w:proofErr w:type="gramEnd"/>
            <w:r w:rsidRPr="006D6DF0">
              <w:rPr>
                <w:rFonts w:ascii="Times New Roman" w:hAnsi="Times New Roman" w:cs="Times New Roman"/>
                <w:sz w:val="28"/>
                <w:szCs w:val="28"/>
              </w:rPr>
              <w:t xml:space="preserve"> нормативного правового акта (причины полного или частичного отклонения предложения)</w:t>
            </w:r>
          </w:p>
        </w:tc>
      </w:tr>
      <w:tr w:rsidR="00D31794" w:rsidRPr="00AC78F2" w:rsidTr="004014B4">
        <w:tc>
          <w:tcPr>
            <w:tcW w:w="7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94" w:rsidRPr="006D6DF0" w:rsidRDefault="00D31794" w:rsidP="004014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94" w:rsidRPr="006D6DF0" w:rsidRDefault="00D31794" w:rsidP="004014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94" w:rsidRPr="006D6DF0" w:rsidRDefault="00D31794" w:rsidP="004014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94" w:rsidRPr="006D6DF0" w:rsidRDefault="00D31794" w:rsidP="004014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94" w:rsidRPr="006D6DF0" w:rsidRDefault="00D31794" w:rsidP="004014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94" w:rsidRPr="006D6DF0" w:rsidRDefault="00D31794" w:rsidP="004014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1794" w:rsidRPr="006D6DF0" w:rsidRDefault="00D31794" w:rsidP="004014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</w:p>
        </w:tc>
      </w:tr>
    </w:tbl>
    <w:p w:rsidR="004D1B9C" w:rsidRDefault="004D1B9C" w:rsidP="004D1B9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/>
          <w:sz w:val="28"/>
          <w:szCs w:val="28"/>
        </w:rPr>
        <w:t>Начальник отдела экономики администрации</w:t>
      </w:r>
      <w:r>
        <w:rPr>
          <w:noProof/>
          <w:szCs w:val="28"/>
        </w:rPr>
        <w:drawing>
          <wp:inline distT="0" distB="0" distL="0" distR="0">
            <wp:extent cx="819150" cy="1171575"/>
            <wp:effectExtent l="1905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1171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1794" w:rsidRPr="00AC78F2" w:rsidRDefault="004D1B9C" w:rsidP="004D1B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Карталинского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М.П. Коломиец                     </w:t>
      </w:r>
    </w:p>
    <w:sectPr w:rsidR="00D31794" w:rsidRPr="00AC78F2" w:rsidSect="004D1B9C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31794"/>
    <w:rsid w:val="004D1B9C"/>
    <w:rsid w:val="00AE658D"/>
    <w:rsid w:val="00CD6A82"/>
    <w:rsid w:val="00D317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A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D31794"/>
    <w:rPr>
      <w:b/>
      <w:bCs/>
      <w:color w:val="26282F"/>
    </w:rPr>
  </w:style>
  <w:style w:type="paragraph" w:styleId="a4">
    <w:name w:val="Balloon Text"/>
    <w:basedOn w:val="a"/>
    <w:link w:val="a5"/>
    <w:uiPriority w:val="99"/>
    <w:semiHidden/>
    <w:unhideWhenUsed/>
    <w:rsid w:val="004D1B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1B9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208</Words>
  <Characters>1187</Characters>
  <Application>Microsoft Office Word</Application>
  <DocSecurity>0</DocSecurity>
  <Lines>9</Lines>
  <Paragraphs>2</Paragraphs>
  <ScaleCrop>false</ScaleCrop>
  <Company>USN Team</Company>
  <LinksUpToDate>false</LinksUpToDate>
  <CharactersWithSpaces>1393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c400</dc:creator>
  <cp:keywords/>
  <dc:description/>
  <cp:lastModifiedBy>c400</cp:lastModifiedBy>
  <cp:revision>3</cp:revision>
  <dcterms:created xsi:type="dcterms:W3CDTF">2024-05-02T08:40:00Z</dcterms:created>
  <dcterms:modified xsi:type="dcterms:W3CDTF">2024-05-03T03:28:00Z</dcterms:modified>
</cp:coreProperties>
</file>