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B5EF7" w14:textId="77777777" w:rsidR="00490B8C" w:rsidRPr="00831B72" w:rsidRDefault="00911DDE" w:rsidP="00831B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44B6DBA2" w14:textId="77777777" w:rsidR="00724EB5" w:rsidRPr="00831B72" w:rsidRDefault="00911DDE" w:rsidP="00034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96DF2" w:rsidRPr="00831B72"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r w:rsidRPr="00831B72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96DF2" w:rsidRPr="00831B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Карталинского</w:t>
      </w:r>
    </w:p>
    <w:p w14:paraId="6D26C0C2" w14:textId="68942DE4" w:rsidR="00831B72" w:rsidRDefault="00911DDE" w:rsidP="00E85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831B72" w:rsidRPr="00831B72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2D6AA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851ED" w:rsidRPr="00E851ED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14:paraId="15A97429" w14:textId="77777777" w:rsidR="002D6AA9" w:rsidRDefault="002D6AA9" w:rsidP="002D6A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0B59C7" w14:textId="116BBC62" w:rsidR="00490B8C" w:rsidRPr="00831B72" w:rsidRDefault="00911DDE" w:rsidP="00831B7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постановления подготовлен в соответствии: </w:t>
      </w:r>
    </w:p>
    <w:p w14:paraId="0B4B2A1C" w14:textId="20C092CD" w:rsidR="00E851ED" w:rsidRPr="00E851ED" w:rsidRDefault="002D6AA9" w:rsidP="00E851E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851ED" w:rsidRPr="00E851ED">
        <w:rPr>
          <w:rFonts w:ascii="Times New Roman" w:eastAsia="Times New Roman" w:hAnsi="Times New Roman" w:cs="Times New Roman"/>
          <w:sz w:val="28"/>
          <w:szCs w:val="28"/>
        </w:rPr>
        <w:t>1) Земельны</w:t>
      </w:r>
      <w:r w:rsidR="00E851E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851ED" w:rsidRPr="00E851ED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E851ED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E851ED" w:rsidRPr="00E851E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25.10.2001 года № 136-ФЗ;</w:t>
      </w:r>
    </w:p>
    <w:p w14:paraId="5D9B1EA8" w14:textId="176ADFCD" w:rsidR="00E851ED" w:rsidRPr="00E851ED" w:rsidRDefault="00E851ED" w:rsidP="00E851E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1ED">
        <w:rPr>
          <w:rFonts w:ascii="Times New Roman" w:eastAsia="Times New Roman" w:hAnsi="Times New Roman" w:cs="Times New Roman"/>
          <w:sz w:val="28"/>
          <w:szCs w:val="28"/>
        </w:rPr>
        <w:tab/>
        <w:t>2) Градостроительны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851ED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851E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29.12.2004 года № 190-ФЗ;</w:t>
      </w:r>
    </w:p>
    <w:p w14:paraId="22F3EC7F" w14:textId="047DA367" w:rsidR="00E851ED" w:rsidRPr="00E851ED" w:rsidRDefault="00E851ED" w:rsidP="00E851E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1ED">
        <w:rPr>
          <w:rFonts w:ascii="Times New Roman" w:eastAsia="Times New Roman" w:hAnsi="Times New Roman" w:cs="Times New Roman"/>
          <w:sz w:val="28"/>
          <w:szCs w:val="28"/>
        </w:rPr>
        <w:tab/>
        <w:t>3) Граждански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851ED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851E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30.11.1994 года № 51-ФЗ;</w:t>
      </w:r>
    </w:p>
    <w:p w14:paraId="02C49956" w14:textId="50BF1401" w:rsidR="00E851ED" w:rsidRPr="00E851ED" w:rsidRDefault="00E851ED" w:rsidP="00E851E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1ED">
        <w:rPr>
          <w:rFonts w:ascii="Times New Roman" w:eastAsia="Times New Roman" w:hAnsi="Times New Roman" w:cs="Times New Roman"/>
          <w:sz w:val="28"/>
          <w:szCs w:val="28"/>
        </w:rPr>
        <w:tab/>
        <w:t>4)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851ED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851ED">
        <w:rPr>
          <w:rFonts w:ascii="Times New Roman" w:eastAsia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Федерации»;</w:t>
      </w:r>
    </w:p>
    <w:p w14:paraId="4B3B1983" w14:textId="6C3DC0CC" w:rsidR="00E851ED" w:rsidRPr="00E851ED" w:rsidRDefault="00E851ED" w:rsidP="00E851E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1ED">
        <w:rPr>
          <w:rFonts w:ascii="Times New Roman" w:eastAsia="Times New Roman" w:hAnsi="Times New Roman" w:cs="Times New Roman"/>
          <w:sz w:val="28"/>
          <w:szCs w:val="28"/>
        </w:rPr>
        <w:tab/>
        <w:t>5)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851ED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851ED">
        <w:rPr>
          <w:rFonts w:ascii="Times New Roman" w:eastAsia="Times New Roman" w:hAnsi="Times New Roman" w:cs="Times New Roman"/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услуг»;</w:t>
      </w:r>
    </w:p>
    <w:p w14:paraId="354E82F2" w14:textId="079C8B90" w:rsidR="00E851ED" w:rsidRPr="00E851ED" w:rsidRDefault="00E851ED" w:rsidP="00E851E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1ED">
        <w:rPr>
          <w:rFonts w:ascii="Times New Roman" w:eastAsia="Times New Roman" w:hAnsi="Times New Roman" w:cs="Times New Roman"/>
          <w:sz w:val="28"/>
          <w:szCs w:val="28"/>
        </w:rPr>
        <w:tab/>
        <w:t>6)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851ED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851ED">
        <w:rPr>
          <w:rFonts w:ascii="Times New Roman" w:eastAsia="Times New Roman" w:hAnsi="Times New Roman" w:cs="Times New Roman"/>
          <w:sz w:val="28"/>
          <w:szCs w:val="28"/>
        </w:rPr>
        <w:t xml:space="preserve"> от 27.07.2006 года № 152-ФЗ «О персональных данных»;</w:t>
      </w:r>
    </w:p>
    <w:p w14:paraId="20024BEB" w14:textId="02BF4F6C" w:rsidR="00E851ED" w:rsidRPr="00E851ED" w:rsidRDefault="00E851ED" w:rsidP="00E851E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1ED">
        <w:rPr>
          <w:rFonts w:ascii="Times New Roman" w:eastAsia="Times New Roman" w:hAnsi="Times New Roman" w:cs="Times New Roman"/>
          <w:sz w:val="28"/>
          <w:szCs w:val="28"/>
        </w:rPr>
        <w:tab/>
        <w:t>7)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851ED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851ED">
        <w:rPr>
          <w:rFonts w:ascii="Times New Roman" w:eastAsia="Times New Roman" w:hAnsi="Times New Roman" w:cs="Times New Roman"/>
          <w:sz w:val="28"/>
          <w:szCs w:val="28"/>
        </w:rPr>
        <w:t xml:space="preserve"> от 02.05.2006 года № 59-ФЗ «О порядке рассмотрения обращений граждан Российской Федерации»;</w:t>
      </w:r>
    </w:p>
    <w:p w14:paraId="13272D39" w14:textId="13F6C197" w:rsidR="00E851ED" w:rsidRPr="00E851ED" w:rsidRDefault="00E851ED" w:rsidP="00E851E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1ED">
        <w:rPr>
          <w:rFonts w:ascii="Times New Roman" w:eastAsia="Times New Roman" w:hAnsi="Times New Roman" w:cs="Times New Roman"/>
          <w:sz w:val="28"/>
          <w:szCs w:val="28"/>
        </w:rPr>
        <w:tab/>
        <w:t>8) Приказ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851ED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19.09.2018 года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(далее именуется – Приказ от 19.09.2018 года № 591/пр); </w:t>
      </w:r>
    </w:p>
    <w:p w14:paraId="60FE95AF" w14:textId="5289080E" w:rsidR="00E851ED" w:rsidRPr="00E851ED" w:rsidRDefault="00E851ED" w:rsidP="00E851E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1ED">
        <w:rPr>
          <w:rFonts w:ascii="Times New Roman" w:eastAsia="Times New Roman" w:hAnsi="Times New Roman" w:cs="Times New Roman"/>
          <w:sz w:val="28"/>
          <w:szCs w:val="28"/>
        </w:rPr>
        <w:tab/>
        <w:t xml:space="preserve">9)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851ED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851ED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11.11.2005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услуг)»;</w:t>
      </w:r>
    </w:p>
    <w:p w14:paraId="21C13A56" w14:textId="23494154" w:rsidR="00E851ED" w:rsidRPr="00E851ED" w:rsidRDefault="00E851ED" w:rsidP="00E851E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1ED">
        <w:rPr>
          <w:rFonts w:ascii="Times New Roman" w:eastAsia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851ED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851ED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20.07.2021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Федерации»;</w:t>
      </w:r>
    </w:p>
    <w:p w14:paraId="3AE5E901" w14:textId="7D014CB5" w:rsidR="009C461A" w:rsidRPr="00831B72" w:rsidRDefault="00E851ED" w:rsidP="00E851E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1ED">
        <w:rPr>
          <w:rFonts w:ascii="Times New Roman" w:eastAsia="Times New Roman" w:hAnsi="Times New Roman" w:cs="Times New Roman"/>
          <w:sz w:val="28"/>
          <w:szCs w:val="28"/>
        </w:rPr>
        <w:t>11) Устав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851ED">
        <w:rPr>
          <w:rFonts w:ascii="Times New Roman" w:eastAsia="Times New Roman" w:hAnsi="Times New Roman" w:cs="Times New Roman"/>
          <w:sz w:val="28"/>
          <w:szCs w:val="28"/>
        </w:rPr>
        <w:t xml:space="preserve"> Карталинского муниципального района.</w:t>
      </w:r>
    </w:p>
    <w:p w14:paraId="3ABC96F5" w14:textId="46237779" w:rsidR="00831B72" w:rsidRPr="00831B72" w:rsidRDefault="00911DDE" w:rsidP="00831B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eastAsia="Arial" w:hAnsi="Times New Roman" w:cs="Times New Roman"/>
          <w:b/>
          <w:sz w:val="28"/>
          <w:szCs w:val="28"/>
        </w:rPr>
        <w:tab/>
      </w:r>
      <w:r w:rsidR="00831B72" w:rsidRPr="00831B72">
        <w:rPr>
          <w:rFonts w:ascii="Times New Roman" w:hAnsi="Times New Roman" w:cs="Times New Roman"/>
          <w:sz w:val="28"/>
          <w:szCs w:val="28"/>
        </w:rPr>
        <w:t xml:space="preserve">Заявителями являются получатели муниципальной услуги, а также их </w:t>
      </w:r>
      <w:r w:rsidR="00831B72" w:rsidRPr="00831B72">
        <w:rPr>
          <w:rFonts w:ascii="Times New Roman" w:hAnsi="Times New Roman" w:cs="Times New Roman"/>
          <w:sz w:val="28"/>
          <w:szCs w:val="28"/>
        </w:rPr>
        <w:lastRenderedPageBreak/>
        <w:t>представители, действующие в соответствии с законодательством Российской Федерации, Челябинской области или на основании доверенности (далее – представители).</w:t>
      </w:r>
    </w:p>
    <w:p w14:paraId="35C8FDD3" w14:textId="434ED439" w:rsidR="00724EB5" w:rsidRPr="00831B72" w:rsidRDefault="00831B72" w:rsidP="002D6A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>К получателям муниципальной услуги относятся физические лица (в том числе индивидуальные предприниматели) и юридические лица</w:t>
      </w:r>
      <w:r w:rsidR="002D6AA9">
        <w:rPr>
          <w:rFonts w:ascii="Times New Roman" w:hAnsi="Times New Roman" w:cs="Times New Roman"/>
          <w:sz w:val="28"/>
          <w:szCs w:val="28"/>
        </w:rPr>
        <w:t xml:space="preserve"> -</w:t>
      </w:r>
      <w:r w:rsidRPr="00831B72">
        <w:rPr>
          <w:rFonts w:ascii="Times New Roman" w:hAnsi="Times New Roman" w:cs="Times New Roman"/>
          <w:sz w:val="28"/>
          <w:szCs w:val="28"/>
        </w:rPr>
        <w:t xml:space="preserve"> </w:t>
      </w:r>
      <w:r w:rsidR="00E851ED">
        <w:rPr>
          <w:rFonts w:ascii="Times New Roman" w:hAnsi="Times New Roman" w:cs="Times New Roman"/>
          <w:sz w:val="28"/>
          <w:szCs w:val="28"/>
        </w:rPr>
        <w:t>застройщики</w:t>
      </w:r>
      <w:r w:rsidRPr="00831B72">
        <w:rPr>
          <w:rFonts w:ascii="Times New Roman" w:hAnsi="Times New Roman" w:cs="Times New Roman"/>
          <w:sz w:val="28"/>
          <w:szCs w:val="28"/>
        </w:rPr>
        <w:t>.</w:t>
      </w:r>
    </w:p>
    <w:p w14:paraId="7ABE6469" w14:textId="77777777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>Принятие данного постановления позволит проводить необходимую работу с повышением качества исполнения и доступности результата предоставления муниципальной услуги</w:t>
      </w:r>
      <w:r w:rsidRPr="00831B7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31B72">
        <w:rPr>
          <w:rFonts w:ascii="Times New Roman" w:hAnsi="Times New Roman" w:cs="Times New Roman"/>
          <w:sz w:val="28"/>
          <w:szCs w:val="28"/>
        </w:rPr>
        <w:t>в том числе:</w:t>
      </w:r>
    </w:p>
    <w:p w14:paraId="751F0B66" w14:textId="77777777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>1) определение должностных лиц, ответственных за выполнение отдельных административных процедур при предоставлении муниципальной услуги;</w:t>
      </w:r>
    </w:p>
    <w:p w14:paraId="4305409D" w14:textId="77777777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>2) упорядочение административных процедур;</w:t>
      </w:r>
    </w:p>
    <w:p w14:paraId="3B8CAAEA" w14:textId="77777777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>3) устранение избыточных административных процедур;</w:t>
      </w:r>
    </w:p>
    <w:p w14:paraId="1E85B1B8" w14:textId="34049371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 xml:space="preserve">4) сокращение срока предоставления муниципальной услуги, а также сроков исполнения отдельных административных процедур в процессе </w:t>
      </w:r>
      <w:r w:rsidR="00831B72" w:rsidRPr="00831B72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831B7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09FFAA1A" w14:textId="0C59F6A9" w:rsidR="00724EB5" w:rsidRPr="00831B72" w:rsidRDefault="002D6AA9" w:rsidP="00831B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4EB5" w:rsidRPr="00831B72">
        <w:rPr>
          <w:rFonts w:ascii="Times New Roman" w:hAnsi="Times New Roman" w:cs="Times New Roman"/>
          <w:sz w:val="28"/>
          <w:szCs w:val="28"/>
        </w:rPr>
        <w:t xml:space="preserve"> Учитывая вышеизложенное, предлагается принять настоящее постановление в представленной редакции.</w:t>
      </w:r>
    </w:p>
    <w:p w14:paraId="193F57D3" w14:textId="629B5C03" w:rsidR="00831B72" w:rsidRDefault="00E851ED" w:rsidP="00831B7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pict w14:anchorId="68548E2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9.45pt;margin-top:14.5pt;width:87pt;height:67.5pt;z-index:251658240" stroked="f">
            <v:textbox style="mso-next-textbox:#_x0000_s1026">
              <w:txbxContent>
                <w:p w14:paraId="38FAB09B" w14:textId="58D6569D" w:rsidR="00034C76" w:rsidRDefault="00034C76" w:rsidP="00034C76">
                  <w:pPr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62C19EEC" wp14:editId="6B7DEC12">
                        <wp:extent cx="1143000" cy="9906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contrast="4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456013B" w14:textId="77777777" w:rsidR="00034C76" w:rsidRDefault="00034C76" w:rsidP="00034C76"/>
              </w:txbxContent>
            </v:textbox>
          </v:shape>
        </w:pict>
      </w:r>
    </w:p>
    <w:p w14:paraId="4064D788" w14:textId="2E1123E9" w:rsidR="00034C76" w:rsidRPr="00831B72" w:rsidRDefault="00034C76" w:rsidP="00831B7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600960" w14:textId="0FC55DEA" w:rsidR="00490B8C" w:rsidRPr="00831B72" w:rsidRDefault="009C461A" w:rsidP="00831B7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bCs/>
          <w:sz w:val="28"/>
          <w:szCs w:val="28"/>
        </w:rPr>
        <w:t>Начальник отдела архитектуры</w:t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</w:t>
      </w:r>
      <w:r w:rsidRPr="00831B72">
        <w:rPr>
          <w:rFonts w:ascii="Times New Roman" w:eastAsia="Times New Roman" w:hAnsi="Times New Roman" w:cs="Times New Roman"/>
          <w:bCs/>
          <w:sz w:val="28"/>
          <w:szCs w:val="28"/>
        </w:rPr>
        <w:t>О.А. Ильина</w:t>
      </w:r>
    </w:p>
    <w:sectPr w:rsidR="00490B8C" w:rsidRPr="00831B72" w:rsidSect="00831B72">
      <w:pgSz w:w="11906" w:h="16838"/>
      <w:pgMar w:top="1135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2DC3"/>
    <w:multiLevelType w:val="hybridMultilevel"/>
    <w:tmpl w:val="10D4E7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B8C"/>
    <w:rsid w:val="00034C76"/>
    <w:rsid w:val="002D6AA9"/>
    <w:rsid w:val="00486226"/>
    <w:rsid w:val="00490B8C"/>
    <w:rsid w:val="00496DF2"/>
    <w:rsid w:val="0062085B"/>
    <w:rsid w:val="00637896"/>
    <w:rsid w:val="00713D63"/>
    <w:rsid w:val="00724EB5"/>
    <w:rsid w:val="00831B72"/>
    <w:rsid w:val="00911DDE"/>
    <w:rsid w:val="009C461A"/>
    <w:rsid w:val="00B43AA0"/>
    <w:rsid w:val="00B93123"/>
    <w:rsid w:val="00E3273E"/>
    <w:rsid w:val="00E66CDF"/>
    <w:rsid w:val="00E8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6B4ADB"/>
  <w15:docId w15:val="{34D4C2AC-BBCC-40F4-B524-B6DBB42E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96D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66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3">
    <w:name w:val="Гипертекстовая ссылка"/>
    <w:rsid w:val="00724EB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dcterms:created xsi:type="dcterms:W3CDTF">2017-01-31T04:04:00Z</dcterms:created>
  <dcterms:modified xsi:type="dcterms:W3CDTF">2024-01-18T05:54:00Z</dcterms:modified>
</cp:coreProperties>
</file>