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9A2F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Опросный лист </w:t>
      </w:r>
    </w:p>
    <w:p w14:paraId="1145F018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 проведении публичных консультаций проекта </w:t>
      </w:r>
    </w:p>
    <w:p w14:paraId="4318754D" w14:textId="77777777" w:rsidR="00A82065" w:rsidRPr="00D9186D" w:rsidRDefault="00A82065" w:rsidP="00A82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нормативного правового акта</w:t>
      </w:r>
    </w:p>
    <w:p w14:paraId="1C58E7BD" w14:textId="77777777" w:rsidR="00A82065" w:rsidRPr="00D9186D" w:rsidRDefault="00A82065" w:rsidP="00A8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EEC31" w14:textId="19FE2BD8" w:rsidR="00026F29" w:rsidRPr="00D9186D" w:rsidRDefault="00D9186D" w:rsidP="00125CC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 xml:space="preserve">Наименование проекта нормативного правового акта  </w:t>
      </w:r>
      <w:r w:rsidR="00B90B9D" w:rsidRPr="00D9186D"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bookmarkStart w:id="0" w:name="_Hlk156460685"/>
      <w:r w:rsidR="00B90B9D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Постановление администрации Карталинского муниципального района  </w:t>
      </w:r>
      <w:bookmarkEnd w:id="0"/>
      <w:r w:rsidR="00B12794">
        <w:rPr>
          <w:rFonts w:ascii="Times New Roman" w:hAnsi="Times New Roman" w:cs="Times New Roman"/>
          <w:b w:val="0"/>
          <w:sz w:val="24"/>
          <w:szCs w:val="24"/>
          <w:u w:val="single"/>
        </w:rPr>
        <w:t>«</w:t>
      </w:r>
      <w:r w:rsidR="00B12794" w:rsidRPr="00B12794">
        <w:rPr>
          <w:rFonts w:ascii="Times New Roman" w:hAnsi="Times New Roman" w:cs="Times New Roman"/>
          <w:b w:val="0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8B1B07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</w:p>
    <w:p w14:paraId="4C77E5EC" w14:textId="77777777" w:rsidR="00026F29" w:rsidRPr="00D9186D" w:rsidRDefault="00026F29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BC6B92" w14:textId="5F5AA90A" w:rsidR="00A82065" w:rsidRPr="00D9186D" w:rsidRDefault="00D9186D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Орган-разработчик проекта нормативного правового акта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 Карталинского муниципального района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(далее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), непосредственный исполнитель – отдел архитектуры </w:t>
      </w:r>
    </w:p>
    <w:p w14:paraId="0D779BE8" w14:textId="77777777" w:rsidR="00026F29" w:rsidRPr="00D9186D" w:rsidRDefault="00026F29" w:rsidP="00D9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3A696" w14:textId="51A1BB70" w:rsidR="00A82065" w:rsidRPr="00D9186D" w:rsidRDefault="00D9186D" w:rsidP="00026F29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Контактное лицо (фамилия, имя,  отчество,  должность,  адрес  электронной</w:t>
      </w:r>
      <w:r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почты и контактный телефон) 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- Ильина Оксана Александровна начальник о</w:t>
      </w:r>
      <w:r w:rsidR="00A82065" w:rsidRPr="00D9186D">
        <w:rPr>
          <w:rFonts w:ascii="Times New Roman" w:hAnsi="Times New Roman" w:cs="Times New Roman"/>
          <w:sz w:val="24"/>
          <w:szCs w:val="24"/>
        </w:rPr>
        <w:t>тдела архитектуры:</w:t>
      </w:r>
      <w:r w:rsidR="00A82065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457358, Челябинская область, г. Карталы, ул. </w:t>
      </w:r>
      <w:r w:rsidR="00026F29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Ленина, 1</w:t>
      </w:r>
    </w:p>
    <w:p w14:paraId="433A7A78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Адрес электронной почты:  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  <w:proofErr w:type="spellEnd"/>
    </w:p>
    <w:p w14:paraId="35792D5A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D2363" w14:textId="54E58CB1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по электронной  почте</w:t>
      </w:r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 xml:space="preserve">на адрес -  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  <w:proofErr w:type="spellEnd"/>
      <w:r w:rsidRPr="00D9186D">
        <w:rPr>
          <w:rFonts w:ascii="Times New Roman" w:hAnsi="Times New Roman" w:cs="Times New Roman"/>
          <w:sz w:val="24"/>
          <w:szCs w:val="24"/>
        </w:rPr>
        <w:t xml:space="preserve">  не позднее </w:t>
      </w:r>
      <w:r w:rsidR="00125CC0" w:rsidRPr="00D9186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9186D" w:rsidRPr="00D9186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82688" w:rsidRPr="00D91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B1B07" w:rsidRPr="00D91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186D" w:rsidRPr="00D9186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16378C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D9F7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Информация об участнике публичных консультаций:</w:t>
      </w:r>
    </w:p>
    <w:p w14:paraId="40C45E4A" w14:textId="1A8DB22A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1) фамилия, имя, отчество участника публичных консультаций  или  его</w:t>
      </w:r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представителя _____________________________________________________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</w:t>
      </w:r>
    </w:p>
    <w:p w14:paraId="48620770" w14:textId="26886F38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2) контактный телефон 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__</w:t>
      </w:r>
    </w:p>
    <w:p w14:paraId="73C42342" w14:textId="2BF913E1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3) электронный адрес 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</w:t>
      </w:r>
      <w:r w:rsidRPr="00D9186D">
        <w:rPr>
          <w:rFonts w:ascii="Times New Roman" w:hAnsi="Times New Roman" w:cs="Times New Roman"/>
          <w:sz w:val="24"/>
          <w:szCs w:val="24"/>
        </w:rPr>
        <w:t>____</w:t>
      </w:r>
    </w:p>
    <w:p w14:paraId="4689976F" w14:textId="11E6A992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4) название организации 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27834BED" w14:textId="46E5D3D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5) сфера деятельности организации 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73048B53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50C82" w14:textId="2EF1215A" w:rsidR="00761EC4" w:rsidRPr="00D9186D" w:rsidRDefault="00D9186D" w:rsidP="00B8268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>Перечень вопросов в рамках проведения публичных консультаций по проекту</w:t>
      </w:r>
      <w:r w:rsidR="00761EC4" w:rsidRPr="00D918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Карталинского муниципального района  «</w:t>
      </w:r>
      <w:r w:rsidR="00B12794" w:rsidRPr="00B12794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B82688" w:rsidRPr="00D9186D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14:paraId="646E6461" w14:textId="4107D2FA" w:rsidR="00A82065" w:rsidRPr="00D9186D" w:rsidRDefault="00D9186D" w:rsidP="00D9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1. 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14:paraId="6599C52D" w14:textId="419279CB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2. Насколько  цель   предлагаемого   регулирования   соотносится   с проблемой, на решение  которой  оно  направлено?  Достигнет  ли,  на  Ваш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взгляд, предлагаемое нормативное правовое  регулирование  тех  целей,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которое оно направлено?</w:t>
      </w:r>
    </w:p>
    <w:p w14:paraId="4532C340" w14:textId="423CA5DD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3. Является ли выбранный вариант решения оптимальным? Существуют 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иные варианты достижения заявленных целей государственного регулирования?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Если да, приведите те, которые, по Вашему мнению, были бы менее  затратны и (или) более эффективны.</w:t>
      </w:r>
    </w:p>
    <w:p w14:paraId="477958F3" w14:textId="4CD7C9F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4. </w:t>
      </w:r>
      <w:r w:rsidRPr="00D9186D">
        <w:rPr>
          <w:rFonts w:ascii="Times New Roman" w:hAnsi="Times New Roman" w:cs="Times New Roman"/>
          <w:sz w:val="24"/>
          <w:szCs w:val="24"/>
        </w:rPr>
        <w:t>Какие,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Вашей   </w:t>
      </w:r>
      <w:r w:rsidRPr="00D9186D">
        <w:rPr>
          <w:rFonts w:ascii="Times New Roman" w:hAnsi="Times New Roman" w:cs="Times New Roman"/>
          <w:sz w:val="24"/>
          <w:szCs w:val="24"/>
        </w:rPr>
        <w:t>оценке, субъекты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предпринимательской   и инвестиционной деятельности будут затронуты предлагаемым регулированием?</w:t>
      </w:r>
    </w:p>
    <w:p w14:paraId="15562EEF" w14:textId="606BE91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5. Существуют ли в предлагаемом проекте нормативного правового  акта положения, которые необоснованно затрудняют ведение предпринимательской и инвестиционной деятельности? Приведите обоснования по </w:t>
      </w:r>
      <w:r w:rsidRPr="00D9186D">
        <w:rPr>
          <w:rFonts w:ascii="Times New Roman" w:hAnsi="Times New Roman" w:cs="Times New Roman"/>
          <w:sz w:val="24"/>
          <w:szCs w:val="24"/>
        </w:rPr>
        <w:t>каждому указанному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положению.</w:t>
      </w:r>
    </w:p>
    <w:p w14:paraId="26533355" w14:textId="26D9C60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6. К каким последствиям может привести не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достижение целей  правового регулирования?</w:t>
      </w:r>
    </w:p>
    <w:p w14:paraId="60E519AC" w14:textId="0B8F275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7. Оцените    предполагаемые    издержки    и    выгоды    субъектов предпринимательской  и  инвестиционной  деятельности,   возникающие   при введении предлагаемого регулирования.</w:t>
      </w:r>
    </w:p>
    <w:p w14:paraId="5016B480" w14:textId="0DE4961D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8. Какие, на Ваш взгляд, могут возникнуть  проблемы  и  трудности  с контролем соблюдения  требований  и  норм,  вводимых  данным  нормативным правовым актом?</w:t>
      </w:r>
    </w:p>
    <w:p w14:paraId="266DA53F" w14:textId="1E266E30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9. Требуется  ли   переходный   период   для   вступления   в   силу предлагаемого регулирования  (если  да,  какова  его  продолжительность), какие ограничения по  срокам  введения  нового  регулирования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учесть?</w:t>
      </w:r>
    </w:p>
    <w:p w14:paraId="78C97B66" w14:textId="3C3A00AE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10. Какие, на </w:t>
      </w:r>
      <w:r w:rsidRPr="00D9186D">
        <w:rPr>
          <w:rFonts w:ascii="Times New Roman" w:hAnsi="Times New Roman" w:cs="Times New Roman"/>
          <w:sz w:val="24"/>
          <w:szCs w:val="24"/>
        </w:rPr>
        <w:t>Ваш взгляд, целесообразно применить исключения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введению регулирования в отношении отдельных групп лиц</w:t>
      </w:r>
      <w:r w:rsidR="00A82065" w:rsidRPr="00D9186D">
        <w:rPr>
          <w:rFonts w:ascii="Times New Roman" w:hAnsi="Times New Roman" w:cs="Times New Roman"/>
          <w:sz w:val="24"/>
          <w:szCs w:val="24"/>
        </w:rPr>
        <w:t>,   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14:paraId="648FE6DF" w14:textId="0E65E7C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11. </w:t>
      </w:r>
      <w:r w:rsidRPr="00D9186D">
        <w:rPr>
          <w:rFonts w:ascii="Times New Roman" w:hAnsi="Times New Roman" w:cs="Times New Roman"/>
          <w:sz w:val="24"/>
          <w:szCs w:val="24"/>
        </w:rPr>
        <w:t>Иные предложения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  замечания,  которые,  по  Вашему   мнению, целесообразно учесть в рамках оценки регулирующего воздействия.</w:t>
      </w:r>
    </w:p>
    <w:p w14:paraId="7F98EBB9" w14:textId="77777777" w:rsidR="00A82065" w:rsidRPr="00D9186D" w:rsidRDefault="00A82065" w:rsidP="00026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1BEF" w14:textId="77777777" w:rsidR="00DE3937" w:rsidRPr="00D9186D" w:rsidRDefault="00DE3937" w:rsidP="00761EC4">
      <w:pPr>
        <w:spacing w:line="240" w:lineRule="auto"/>
        <w:rPr>
          <w:sz w:val="24"/>
          <w:szCs w:val="24"/>
        </w:rPr>
      </w:pPr>
    </w:p>
    <w:sectPr w:rsidR="00DE3937" w:rsidRPr="00D9186D" w:rsidSect="00D9186D">
      <w:headerReference w:type="default" r:id="rId6"/>
      <w:pgSz w:w="11906" w:h="16838"/>
      <w:pgMar w:top="568" w:right="566" w:bottom="1134" w:left="1276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83DC9" w14:textId="77777777" w:rsidR="009E1AD5" w:rsidRDefault="009E1AD5" w:rsidP="00D9186D">
      <w:pPr>
        <w:spacing w:after="0" w:line="240" w:lineRule="auto"/>
      </w:pPr>
      <w:r>
        <w:separator/>
      </w:r>
    </w:p>
  </w:endnote>
  <w:endnote w:type="continuationSeparator" w:id="0">
    <w:p w14:paraId="1606B1E8" w14:textId="77777777" w:rsidR="009E1AD5" w:rsidRDefault="009E1AD5" w:rsidP="00D9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3E7F6" w14:textId="77777777" w:rsidR="009E1AD5" w:rsidRDefault="009E1AD5" w:rsidP="00D9186D">
      <w:pPr>
        <w:spacing w:after="0" w:line="240" w:lineRule="auto"/>
      </w:pPr>
      <w:r>
        <w:separator/>
      </w:r>
    </w:p>
  </w:footnote>
  <w:footnote w:type="continuationSeparator" w:id="0">
    <w:p w14:paraId="03CE7A9E" w14:textId="77777777" w:rsidR="009E1AD5" w:rsidRDefault="009E1AD5" w:rsidP="00D9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8480113"/>
      <w:docPartObj>
        <w:docPartGallery w:val="Page Numbers (Top of Page)"/>
        <w:docPartUnique/>
      </w:docPartObj>
    </w:sdtPr>
    <w:sdtEndPr/>
    <w:sdtContent>
      <w:p w14:paraId="23C28A4A" w14:textId="28942678" w:rsidR="00D9186D" w:rsidRDefault="00D918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7E795" w14:textId="77777777" w:rsidR="00D9186D" w:rsidRDefault="00D91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65"/>
    <w:rsid w:val="00026F29"/>
    <w:rsid w:val="0009288D"/>
    <w:rsid w:val="00125CC0"/>
    <w:rsid w:val="00264AF4"/>
    <w:rsid w:val="00392272"/>
    <w:rsid w:val="00571B92"/>
    <w:rsid w:val="00761EC4"/>
    <w:rsid w:val="008B1B07"/>
    <w:rsid w:val="009E1AD5"/>
    <w:rsid w:val="00A82065"/>
    <w:rsid w:val="00B12794"/>
    <w:rsid w:val="00B82688"/>
    <w:rsid w:val="00B90B9D"/>
    <w:rsid w:val="00D9186D"/>
    <w:rsid w:val="00DE3937"/>
    <w:rsid w:val="00E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6CEC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065"/>
    <w:rPr>
      <w:b/>
      <w:bCs/>
      <w:color w:val="26282F"/>
    </w:rPr>
  </w:style>
  <w:style w:type="paragraph" w:customStyle="1" w:styleId="ConsPlusTitle">
    <w:name w:val="ConsPlusTitle"/>
    <w:rsid w:val="0002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86D"/>
  </w:style>
  <w:style w:type="paragraph" w:styleId="a6">
    <w:name w:val="footer"/>
    <w:basedOn w:val="a"/>
    <w:link w:val="a7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2017-04-10T03:53:00Z</dcterms:created>
  <dcterms:modified xsi:type="dcterms:W3CDTF">2024-01-18T05:51:00Z</dcterms:modified>
</cp:coreProperties>
</file>