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075" w:rsidRPr="003056E4" w:rsidRDefault="003056E4" w:rsidP="003056E4">
      <w:pPr>
        <w:rPr>
          <w:rFonts w:ascii="Times New Roman" w:hAnsi="Times New Roman" w:cs="Times New Roman"/>
          <w:b/>
          <w:sz w:val="28"/>
          <w:szCs w:val="28"/>
        </w:rPr>
      </w:pPr>
      <w:r w:rsidRPr="003056E4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72240" w:rsidRPr="003056E4">
        <w:rPr>
          <w:rFonts w:ascii="Times New Roman" w:hAnsi="Times New Roman" w:cs="Times New Roman"/>
          <w:b/>
          <w:sz w:val="28"/>
          <w:szCs w:val="28"/>
        </w:rPr>
        <w:t>Информация об итогах проведения публичного обсуждения правоприменительной практики контрольно-надзорной деятельности за 2020 год.</w:t>
      </w:r>
    </w:p>
    <w:p w:rsidR="001C14B6" w:rsidRDefault="00B72240" w:rsidP="001C1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26 марта 2021 года  в 14:00 часов в администрации Карталинского муниципального района  состоялось публичное обсуждение  правоприменительной практики  контрольн</w:t>
      </w:r>
      <w:r w:rsidR="00FC74C3">
        <w:rPr>
          <w:rFonts w:ascii="Times New Roman" w:hAnsi="Times New Roman" w:cs="Times New Roman"/>
          <w:sz w:val="28"/>
          <w:szCs w:val="28"/>
        </w:rPr>
        <w:t>о-надзо</w:t>
      </w:r>
      <w:r w:rsidR="00EB25B7">
        <w:rPr>
          <w:rFonts w:ascii="Times New Roman" w:hAnsi="Times New Roman" w:cs="Times New Roman"/>
          <w:sz w:val="28"/>
          <w:szCs w:val="28"/>
        </w:rPr>
        <w:t xml:space="preserve">рной деятельности  </w:t>
      </w:r>
      <w:r w:rsidR="00FC74C3">
        <w:rPr>
          <w:rFonts w:ascii="Times New Roman" w:hAnsi="Times New Roman" w:cs="Times New Roman"/>
          <w:sz w:val="28"/>
          <w:szCs w:val="28"/>
        </w:rPr>
        <w:t xml:space="preserve">  по вопросам  проведения муниципального контроля  в области торговой деятельности,  муниципального контроля за </w:t>
      </w:r>
      <w:bookmarkStart w:id="0" w:name="_GoBack"/>
      <w:bookmarkEnd w:id="0"/>
      <w:r w:rsidR="00FC74C3">
        <w:rPr>
          <w:rFonts w:ascii="Times New Roman" w:hAnsi="Times New Roman" w:cs="Times New Roman"/>
          <w:sz w:val="28"/>
          <w:szCs w:val="28"/>
        </w:rPr>
        <w:t>предоставлением обязательного экземпляра, муниципального земельного контроля,  муниципального контроля исполнения нормативных правовых актов в сфере рекламы, муниципального контроля  за сохранностью автомобильных дорог местного значения, муниципального жилищного контроля, муниципального контроля</w:t>
      </w:r>
      <w:proofErr w:type="gramEnd"/>
      <w:r w:rsidR="00FC74C3">
        <w:rPr>
          <w:rFonts w:ascii="Times New Roman" w:hAnsi="Times New Roman" w:cs="Times New Roman"/>
          <w:sz w:val="28"/>
          <w:szCs w:val="28"/>
        </w:rPr>
        <w:t xml:space="preserve"> за использованием  и охраной недр при добыче  общераспр</w:t>
      </w:r>
      <w:r w:rsidR="00EB25B7">
        <w:rPr>
          <w:rFonts w:ascii="Times New Roman" w:hAnsi="Times New Roman" w:cs="Times New Roman"/>
          <w:sz w:val="28"/>
          <w:szCs w:val="28"/>
        </w:rPr>
        <w:t>остраненных полезных ископаемых</w:t>
      </w:r>
      <w:r w:rsidR="00FC74C3">
        <w:rPr>
          <w:rFonts w:ascii="Times New Roman" w:hAnsi="Times New Roman" w:cs="Times New Roman"/>
          <w:sz w:val="28"/>
          <w:szCs w:val="28"/>
        </w:rPr>
        <w:t>, а при  строительстве подземных сооружений, не связанных с добычей по</w:t>
      </w:r>
      <w:r w:rsidR="00AF48D9">
        <w:rPr>
          <w:rFonts w:ascii="Times New Roman" w:hAnsi="Times New Roman" w:cs="Times New Roman"/>
          <w:sz w:val="28"/>
          <w:szCs w:val="28"/>
        </w:rPr>
        <w:t>лезных ископаемых, муниципального контроля</w:t>
      </w:r>
      <w:r w:rsidR="00FC74C3">
        <w:rPr>
          <w:rFonts w:ascii="Times New Roman" w:hAnsi="Times New Roman" w:cs="Times New Roman"/>
          <w:sz w:val="28"/>
          <w:szCs w:val="28"/>
        </w:rPr>
        <w:t xml:space="preserve"> в </w:t>
      </w:r>
      <w:r w:rsidR="00AF48D9">
        <w:rPr>
          <w:rFonts w:ascii="Times New Roman" w:hAnsi="Times New Roman" w:cs="Times New Roman"/>
          <w:sz w:val="28"/>
          <w:szCs w:val="28"/>
        </w:rPr>
        <w:t xml:space="preserve">сфере благоустройства,  контроля </w:t>
      </w:r>
      <w:r w:rsidR="00FC74C3">
        <w:rPr>
          <w:rFonts w:ascii="Times New Roman" w:hAnsi="Times New Roman" w:cs="Times New Roman"/>
          <w:sz w:val="28"/>
          <w:szCs w:val="28"/>
        </w:rPr>
        <w:t xml:space="preserve"> соблюдения условий о</w:t>
      </w:r>
      <w:r w:rsidR="001C14B6">
        <w:rPr>
          <w:rFonts w:ascii="Times New Roman" w:hAnsi="Times New Roman" w:cs="Times New Roman"/>
          <w:sz w:val="28"/>
          <w:szCs w:val="28"/>
        </w:rPr>
        <w:t>рганизации регулярных перевозок.</w:t>
      </w:r>
    </w:p>
    <w:p w:rsidR="001C14B6" w:rsidRDefault="001C1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мероприятии  приняли участие представители  юридических лиц  и индивидуальных предпринимателей.</w:t>
      </w:r>
    </w:p>
    <w:p w:rsidR="00100DC5" w:rsidRDefault="001C14B6" w:rsidP="00100DC5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74C3" w:rsidRPr="00FC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Сотрудниками Администрации доведены до сведения участников результаты прав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оприменительной практики за 2020</w:t>
      </w:r>
      <w:r w:rsidR="00FC74C3" w:rsidRPr="00FC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с изложением типовых и массовых нарушений обязательных требований и требований, установленных муниципальными правовыми актами, с целью профилактики нарушений законодательства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C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рекомендации в отношении мер, которые должны приниматься юридическими лицами, индивидуальными предпринима</w:t>
      </w:r>
      <w:r w:rsidR="00EB2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телями в целях недопущения </w:t>
      </w:r>
      <w:r w:rsidRPr="001C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FF1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руше</w:t>
      </w:r>
      <w:r w:rsidR="00100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ний.</w:t>
      </w:r>
      <w:r w:rsidR="00100DC5">
        <w:rPr>
          <w:noProof/>
          <w:lang w:eastAsia="ru-RU"/>
        </w:rPr>
        <w:t xml:space="preserve"> </w:t>
      </w:r>
    </w:p>
    <w:p w:rsidR="00B820B7" w:rsidRPr="00971EB5" w:rsidRDefault="00971EB5" w:rsidP="00100DC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9A514A" wp14:editId="0C2D37A9">
            <wp:extent cx="2881423" cy="3476845"/>
            <wp:effectExtent l="0" t="0" r="0" b="0"/>
            <wp:docPr id="4" name="Рисунок 4" descr="C:\Users\Татьяна\AppData\Local\Microsoft\Windows\Temporary Internet Files\Content.Word\20210326_1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AppData\Local\Microsoft\Windows\Temporary Internet Files\Content.Word\20210326_135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84" cy="34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D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10C35">
            <wp:extent cx="2998381" cy="34768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81" cy="347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20B7" w:rsidRPr="00971EB5" w:rsidSect="00971E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F34" w:rsidRDefault="004C0F34" w:rsidP="00FF1857">
      <w:pPr>
        <w:spacing w:after="0" w:line="240" w:lineRule="auto"/>
      </w:pPr>
      <w:r>
        <w:separator/>
      </w:r>
    </w:p>
  </w:endnote>
  <w:endnote w:type="continuationSeparator" w:id="0">
    <w:p w:rsidR="004C0F34" w:rsidRDefault="004C0F34" w:rsidP="00FF1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857" w:rsidRDefault="00FF185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857" w:rsidRDefault="00FF185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857" w:rsidRDefault="00FF18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F34" w:rsidRDefault="004C0F34" w:rsidP="00FF1857">
      <w:pPr>
        <w:spacing w:after="0" w:line="240" w:lineRule="auto"/>
      </w:pPr>
      <w:r>
        <w:separator/>
      </w:r>
    </w:p>
  </w:footnote>
  <w:footnote w:type="continuationSeparator" w:id="0">
    <w:p w:rsidR="004C0F34" w:rsidRDefault="004C0F34" w:rsidP="00FF1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857" w:rsidRDefault="00FF185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857" w:rsidRDefault="00FF185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857" w:rsidRDefault="00FF185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C83"/>
    <w:rsid w:val="00100DC5"/>
    <w:rsid w:val="001C14B6"/>
    <w:rsid w:val="003056E4"/>
    <w:rsid w:val="004C0F34"/>
    <w:rsid w:val="00577525"/>
    <w:rsid w:val="007B4C83"/>
    <w:rsid w:val="00883B57"/>
    <w:rsid w:val="00971EB5"/>
    <w:rsid w:val="00982075"/>
    <w:rsid w:val="00AF48D9"/>
    <w:rsid w:val="00B72240"/>
    <w:rsid w:val="00B820B7"/>
    <w:rsid w:val="00EB25B7"/>
    <w:rsid w:val="00FC74C3"/>
    <w:rsid w:val="00F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E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857"/>
  </w:style>
  <w:style w:type="paragraph" w:styleId="a7">
    <w:name w:val="footer"/>
    <w:basedOn w:val="a"/>
    <w:link w:val="a8"/>
    <w:uiPriority w:val="99"/>
    <w:unhideWhenUsed/>
    <w:rsid w:val="00FF1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8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E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857"/>
  </w:style>
  <w:style w:type="paragraph" w:styleId="a7">
    <w:name w:val="footer"/>
    <w:basedOn w:val="a"/>
    <w:link w:val="a8"/>
    <w:uiPriority w:val="99"/>
    <w:unhideWhenUsed/>
    <w:rsid w:val="00FF1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7</cp:revision>
  <cp:lastPrinted>2021-03-29T03:27:00Z</cp:lastPrinted>
  <dcterms:created xsi:type="dcterms:W3CDTF">2021-03-26T09:21:00Z</dcterms:created>
  <dcterms:modified xsi:type="dcterms:W3CDTF">2021-03-29T03:56:00Z</dcterms:modified>
</cp:coreProperties>
</file>